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1F" w:rsidRPr="00907D81" w:rsidRDefault="00907D81" w:rsidP="00907D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  <w:r w:rsidRPr="00907D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คำแนะนำในการขอรับการพิจารณาจริยธรรมการวิจัย</w:t>
      </w:r>
    </w:p>
    <w:p w:rsidR="00907D81" w:rsidRDefault="00907D81" w:rsidP="00907D8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7D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จากคณะกรรมการ</w:t>
      </w:r>
      <w:r w:rsidR="00E936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จริยธรรมวิจัย</w:t>
      </w:r>
      <w:r w:rsidR="00C50F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</w:t>
      </w:r>
      <w:r w:rsidR="00E936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มนุษย์</w:t>
      </w:r>
      <w:r w:rsidR="007617D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</w:t>
      </w:r>
      <w:r w:rsidR="00BD38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สำนักงานสาธารณสุขจังหวัด</w:t>
      </w:r>
      <w:r w:rsidRPr="00907D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นครศรีธรรมราช</w:t>
      </w:r>
    </w:p>
    <w:p w:rsidR="00907D81" w:rsidRDefault="00907D81" w:rsidP="00C50F8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เพี่อใ</w:t>
      </w:r>
      <w:r w:rsidR="00E936FF">
        <w:rPr>
          <w:rFonts w:ascii="TH SarabunIT๙" w:hAnsi="TH SarabunIT๙" w:cs="TH SarabunIT๙" w:hint="cs"/>
          <w:sz w:val="32"/>
          <w:szCs w:val="32"/>
          <w:cs/>
        </w:rPr>
        <w:t>ห้คณะกรรมการจริยธรรมการวิจัยในมนุษย์</w:t>
      </w:r>
      <w:r w:rsidR="007617D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D386D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 พิจารณาโครงการวิจัยใน</w:t>
      </w:r>
      <w:r w:rsidR="00E936FF" w:rsidRPr="00E936FF">
        <w:rPr>
          <w:rFonts w:ascii="TH SarabunIT๙" w:hAnsi="TH SarabunIT๙" w:cs="TH SarabunIT๙"/>
          <w:sz w:val="32"/>
          <w:szCs w:val="32"/>
          <w:cs/>
        </w:rPr>
        <w:t>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>ได้อย่างเหมาะสมและรวดเร็ว ผู้วิจัยทีมีความประสงค์จะขอรับพิจารณาจริยธรรมวิจัยฯ ควรดำเนินการ ดังนี้</w:t>
      </w:r>
    </w:p>
    <w:p w:rsidR="00907D81" w:rsidRDefault="00907D81" w:rsidP="00E74DAF">
      <w:pPr>
        <w:spacing w:after="0" w:line="240" w:lineRule="auto"/>
        <w:ind w:left="992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กรอกข้อมูลในแบบขอรับการพิจารณาด้านจริยธรรมให้ครบถ้วน โดยผู้วิจัยทุกท่านและหัวหน้า</w:t>
      </w:r>
      <w:r w:rsidR="0088460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884601">
        <w:rPr>
          <w:rFonts w:ascii="TH SarabunIT๙" w:hAnsi="TH SarabunIT๙" w:cs="TH SarabunIT๙" w:hint="cs"/>
          <w:sz w:val="32"/>
          <w:szCs w:val="32"/>
          <w:cs/>
        </w:rPr>
        <w:t xml:space="preserve">ต้นสังกัดลงนามรับรอง พร้อมด้วยโครงร่างงานวิจัย และจัดทำสำเนาจำนวน </w:t>
      </w:r>
      <w:r w:rsidR="006A6E65">
        <w:rPr>
          <w:rFonts w:ascii="TH SarabunIT๙" w:hAnsi="TH SarabunIT๙" w:cs="TH SarabunIT๙"/>
          <w:sz w:val="32"/>
          <w:szCs w:val="32"/>
        </w:rPr>
        <w:t>9</w:t>
      </w:r>
      <w:r w:rsidR="00884601"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:rsidR="00C50F8F" w:rsidRDefault="00884601" w:rsidP="00E74DAF">
      <w:pPr>
        <w:spacing w:after="0" w:line="240" w:lineRule="auto"/>
        <w:ind w:left="992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ประเมินตนเองตามแบบประเมินตนเองโครงร่างการวิจัยที่เสนอรับการพิจารณาจริยธรรมวิจัย </w:t>
      </w:r>
    </w:p>
    <w:p w:rsidR="00884601" w:rsidRDefault="00884601" w:rsidP="00C50F8F">
      <w:pPr>
        <w:spacing w:after="0" w:line="240" w:lineRule="auto"/>
        <w:ind w:left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A6E65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:rsidR="00884601" w:rsidRDefault="00884601" w:rsidP="00E74DAF">
      <w:pPr>
        <w:spacing w:after="0" w:line="240" w:lineRule="auto"/>
        <w:ind w:left="992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ส่งเอกสารขอรับการพิจารณาด้านจริยธรรมวิจัย โดยมีหนังสือนำส่งจากหน่วยงานต้นสังกัด มายัง</w:t>
      </w:r>
    </w:p>
    <w:p w:rsidR="008313F0" w:rsidRDefault="001A795E" w:rsidP="008313F0">
      <w:pPr>
        <w:spacing w:after="0" w:line="240" w:lineRule="auto"/>
        <w:ind w:left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สำนักงานสาธารณสุขจังหวัดนครศรีธรรมราช กลุ่มงานบริหารทรัพยากรบุคคล ตำบลโพธิ์เสด็จ </w:t>
      </w:r>
    </w:p>
    <w:p w:rsidR="00E74DAF" w:rsidRDefault="001A795E" w:rsidP="00E74DAF">
      <w:pPr>
        <w:spacing w:after="120" w:line="240" w:lineRule="auto"/>
        <w:ind w:left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อำเภอเมือง จังหวัดนครศรีธรรมราช 80000 ติดต่อสอบถามได้ที่ โทรศัพท์ 075</w:t>
      </w:r>
      <w:r w:rsidR="002D425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343409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2D425D">
        <w:rPr>
          <w:rFonts w:ascii="TH SarabunIT๙" w:hAnsi="TH SarabunIT๙" w:cs="TH SarabunIT๙" w:hint="cs"/>
          <w:sz w:val="32"/>
          <w:szCs w:val="32"/>
          <w:cs/>
        </w:rPr>
        <w:t xml:space="preserve"> 10 ต่อ</w:t>
      </w:r>
      <w:r w:rsidR="00831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423</w:t>
      </w:r>
    </w:p>
    <w:p w:rsidR="00884601" w:rsidRDefault="00E74DAF" w:rsidP="00E74D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4DAF">
        <w:rPr>
          <w:rFonts w:ascii="TH SarabunIT๙" w:hAnsi="TH SarabunIT๙" w:cs="TH SarabunIT๙" w:hint="cs"/>
          <w:b/>
          <w:bCs/>
          <w:sz w:val="32"/>
          <w:szCs w:val="32"/>
          <w:cs/>
        </w:rPr>
        <w:t>***</w:t>
      </w:r>
      <w:r w:rsidRPr="00E74D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E74DAF">
        <w:rPr>
          <w:rFonts w:ascii="TH SarabunIT๙" w:hAnsi="TH SarabunIT๙" w:cs="TH SarabunIT๙" w:hint="cs"/>
          <w:b/>
          <w:bCs/>
          <w:sz w:val="32"/>
          <w:szCs w:val="32"/>
          <w:cs/>
        </w:rPr>
        <w:t>***</w:t>
      </w:r>
      <w:r w:rsidR="001A795E" w:rsidRPr="00E74D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74DAF" w:rsidRDefault="00E74DAF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 w:rsidRPr="00E74DA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ผู้วิจัย</w:t>
      </w:r>
      <w:r w:rsidR="007617DF">
        <w:rPr>
          <w:rFonts w:ascii="TH SarabunIT๙" w:hAnsi="TH SarabunIT๙" w:cs="TH SarabunIT๙" w:hint="cs"/>
          <w:sz w:val="32"/>
          <w:szCs w:val="32"/>
          <w:cs/>
        </w:rPr>
        <w:t>ยังไม่เริ่มดำเนินการวิจัย จนกว่าโครงการวิจัยจะได้รับรองจากคณะกรรมการจริยธรรมการวิจัยใน</w:t>
      </w:r>
      <w:r w:rsidR="008313F0">
        <w:rPr>
          <w:rFonts w:ascii="TH SarabunIT๙" w:hAnsi="TH SarabunIT๙" w:cs="TH SarabunIT๙" w:hint="cs"/>
          <w:sz w:val="32"/>
          <w:szCs w:val="32"/>
          <w:cs/>
        </w:rPr>
        <w:t>มนุษย์</w:t>
      </w:r>
      <w:r w:rsidR="007617DF" w:rsidRPr="007617DF">
        <w:rPr>
          <w:rFonts w:ascii="TH SarabunIT๙" w:hAnsi="TH SarabunIT๙" w:cs="TH SarabunIT๙"/>
          <w:sz w:val="32"/>
          <w:szCs w:val="32"/>
          <w:cs/>
        </w:rPr>
        <w:t>ของ</w:t>
      </w:r>
      <w:r w:rsidR="008313F0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</w:t>
      </w:r>
      <w:r w:rsidR="007617DF" w:rsidRPr="007617DF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</w:t>
      </w:r>
    </w:p>
    <w:p w:rsidR="007617DF" w:rsidRDefault="007617DF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ไม่รับพิจารณาโครงการวิจัย</w:t>
      </w:r>
      <w:r w:rsidR="00E936FF" w:rsidRPr="00E936FF">
        <w:rPr>
          <w:rFonts w:ascii="TH SarabunIT๙" w:hAnsi="TH SarabunIT๙" w:cs="TH SarabunIT๙" w:hint="cs"/>
          <w:sz w:val="32"/>
          <w:szCs w:val="32"/>
          <w:u w:val="single"/>
          <w:cs/>
        </w:rPr>
        <w:t>ย้อนหลัง</w:t>
      </w:r>
      <w:r w:rsidR="00E936FF" w:rsidRPr="00E936FF">
        <w:rPr>
          <w:rFonts w:ascii="TH SarabunIT๙" w:hAnsi="TH SarabunIT๙" w:cs="TH SarabunIT๙" w:hint="cs"/>
          <w:sz w:val="32"/>
          <w:szCs w:val="32"/>
          <w:cs/>
        </w:rPr>
        <w:t xml:space="preserve"> ห</w:t>
      </w:r>
      <w:r w:rsidR="00E936FF">
        <w:rPr>
          <w:rFonts w:ascii="TH SarabunIT๙" w:hAnsi="TH SarabunIT๙" w:cs="TH SarabunIT๙" w:hint="cs"/>
          <w:sz w:val="32"/>
          <w:szCs w:val="32"/>
          <w:cs/>
        </w:rPr>
        <w:t>รือประกอบการตีพิมพ์เผยแพร่</w:t>
      </w:r>
    </w:p>
    <w:p w:rsidR="00E936FF" w:rsidRDefault="00E936FF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ไม่รับพิจารณาโครงการวิจัยเพื่อประกอบการศึกษาทุกระดับ รวมถึงโครงการวิจัยของนักศึกษาฝึกงาน</w:t>
      </w:r>
    </w:p>
    <w:p w:rsidR="00E936FF" w:rsidRDefault="00E936FF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พิจารณาโครงการวิจัยของบุคลากร</w:t>
      </w:r>
      <w:r w:rsidR="00B54A99">
        <w:rPr>
          <w:rFonts w:ascii="TH SarabunIT๙" w:hAnsi="TH SarabunIT๙" w:cs="TH SarabunIT๙" w:hint="cs"/>
          <w:sz w:val="32"/>
          <w:szCs w:val="32"/>
          <w:cs/>
        </w:rPr>
        <w:t>ในสังกัดสำนักงาน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สาธารณสุขจังหวัดนครศรีธรรมราชเท่านั้น</w:t>
      </w:r>
    </w:p>
    <w:p w:rsidR="00E936FF" w:rsidRDefault="00E936FF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หาก</w:t>
      </w:r>
      <w:r w:rsidR="00567A94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8313F0" w:rsidRPr="008313F0">
        <w:rPr>
          <w:rFonts w:ascii="TH SarabunIT๙" w:hAnsi="TH SarabunIT๙" w:cs="TH SarabunIT๙"/>
          <w:sz w:val="32"/>
          <w:szCs w:val="32"/>
          <w:cs/>
        </w:rPr>
        <w:t>ในสังกัดสำนักงาน</w:t>
      </w:r>
      <w:r w:rsidR="00567A94">
        <w:rPr>
          <w:rFonts w:ascii="TH SarabunIT๙" w:hAnsi="TH SarabunIT๙" w:cs="TH SarabunIT๙" w:hint="cs"/>
          <w:sz w:val="32"/>
          <w:szCs w:val="32"/>
          <w:cs/>
        </w:rPr>
        <w:t>สาธารณสุขจังหวัดนครศรีธรรมราช ดำเนินการวิจัยในพื้นที่จังหวัดนครศรีธรรมราช จะต้องขอรับการพิจารณาจากคณะกรรมการจริยธ</w:t>
      </w:r>
      <w:r w:rsidR="00480246">
        <w:rPr>
          <w:rFonts w:ascii="TH SarabunIT๙" w:hAnsi="TH SarabunIT๙" w:cs="TH SarabunIT๙" w:hint="cs"/>
          <w:sz w:val="32"/>
          <w:szCs w:val="32"/>
          <w:cs/>
        </w:rPr>
        <w:t>รรมการวิจัยใน</w:t>
      </w:r>
      <w:r w:rsidR="00567A94">
        <w:rPr>
          <w:rFonts w:ascii="TH SarabunIT๙" w:hAnsi="TH SarabunIT๙" w:cs="TH SarabunIT๙" w:hint="cs"/>
          <w:sz w:val="32"/>
          <w:szCs w:val="32"/>
          <w:cs/>
        </w:rPr>
        <w:t>มนุษย์</w:t>
      </w:r>
      <w:r w:rsidR="00BD386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D386D" w:rsidRPr="00BD386D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สำนักงานสาธารณสุขจังหวัดนครศรีธรรมราช </w:t>
      </w:r>
      <w:r w:rsidR="00F031F2">
        <w:rPr>
          <w:rFonts w:ascii="TH SarabunIT๙" w:hAnsi="TH SarabunIT๙" w:cs="TH SarabunIT๙" w:hint="cs"/>
          <w:sz w:val="32"/>
          <w:szCs w:val="32"/>
          <w:cs/>
        </w:rPr>
        <w:t>ตามมาตร</w:t>
      </w:r>
      <w:r w:rsidR="00480246">
        <w:rPr>
          <w:rFonts w:ascii="TH SarabunIT๙" w:hAnsi="TH SarabunIT๙" w:cs="TH SarabunIT๙" w:hint="cs"/>
          <w:sz w:val="32"/>
          <w:szCs w:val="32"/>
          <w:cs/>
        </w:rPr>
        <w:t>ฐาน</w:t>
      </w:r>
      <w:r w:rsidR="00841345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การปฏิบัติงานของของคณะกรรมการจริยธรรมเกี่ยวกับมนุษย์ กระทรวงสาธารณสุข และคณะกรรมการจริยธรรมการวิจัยใน</w:t>
      </w:r>
      <w:r w:rsidR="00BD386D" w:rsidRPr="00BD386D">
        <w:rPr>
          <w:rFonts w:ascii="TH SarabunIT๙" w:hAnsi="TH SarabunIT๙" w:cs="TH SarabunIT๙"/>
          <w:sz w:val="32"/>
          <w:szCs w:val="32"/>
          <w:cs/>
        </w:rPr>
        <w:t>มนุษย์ของสำนักงานสาธารณสุขจังหวัดนครศรีธรรมราช</w:t>
      </w:r>
    </w:p>
    <w:p w:rsidR="00841345" w:rsidRDefault="00575681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คณะกรรมการจริยธรรมการวิจัย</w:t>
      </w:r>
      <w:r w:rsidR="0084134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D386D" w:rsidRPr="00BD386D">
        <w:rPr>
          <w:rFonts w:ascii="TH SarabunIT๙" w:hAnsi="TH SarabunIT๙" w:cs="TH SarabunIT๙"/>
          <w:sz w:val="32"/>
          <w:szCs w:val="32"/>
          <w:cs/>
        </w:rPr>
        <w:t>มนุษย์ของสำนักงานสาธารณสุขจังหวัดนครศรีธรรมราช</w:t>
      </w:r>
      <w:r w:rsidR="00BD38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1345">
        <w:rPr>
          <w:rFonts w:ascii="TH SarabunIT๙" w:hAnsi="TH SarabunIT๙" w:cs="TH SarabunIT๙" w:hint="cs"/>
          <w:sz w:val="32"/>
          <w:szCs w:val="32"/>
          <w:cs/>
        </w:rPr>
        <w:t xml:space="preserve">กำหนดประชุมเพื่อพิจารณาโครงการวิจัย </w:t>
      </w:r>
      <w:r w:rsidR="006A6E65">
        <w:rPr>
          <w:rFonts w:ascii="TH SarabunIT๙" w:hAnsi="TH SarabunIT๙" w:cs="TH SarabunIT๙"/>
          <w:sz w:val="32"/>
          <w:szCs w:val="32"/>
        </w:rPr>
        <w:t xml:space="preserve">3 </w:t>
      </w:r>
      <w:r w:rsidR="00841345">
        <w:rPr>
          <w:rFonts w:ascii="TH SarabunIT๙" w:hAnsi="TH SarabunIT๙" w:cs="TH SarabunIT๙" w:hint="cs"/>
          <w:sz w:val="32"/>
          <w:szCs w:val="32"/>
          <w:cs/>
        </w:rPr>
        <w:t>เดือนครั้ง</w:t>
      </w:r>
    </w:p>
    <w:p w:rsidR="00E554E4" w:rsidRDefault="00E554E4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ผู้วิจัย</w:t>
      </w:r>
      <w:r w:rsidR="008313F0">
        <w:rPr>
          <w:rFonts w:ascii="TH SarabunIT๙" w:hAnsi="TH SarabunIT๙" w:cs="TH SarabunIT๙" w:hint="cs"/>
          <w:sz w:val="32"/>
          <w:szCs w:val="32"/>
          <w:cs/>
        </w:rPr>
        <w:t>อาจ</w:t>
      </w:r>
      <w:r>
        <w:rPr>
          <w:rFonts w:ascii="TH SarabunIT๙" w:hAnsi="TH SarabunIT๙" w:cs="TH SarabunIT๙" w:hint="cs"/>
          <w:sz w:val="32"/>
          <w:szCs w:val="32"/>
          <w:cs/>
        </w:rPr>
        <w:t>จะต้องนำเสนอโครงร่างงานวิจัยฯ ต่อคณะกรรมการฯ ด้วยตัวเอง</w:t>
      </w:r>
      <w:r w:rsidR="008313F0">
        <w:rPr>
          <w:rFonts w:ascii="TH SarabunIT๙" w:hAnsi="TH SarabunIT๙" w:cs="TH SarabunIT๙" w:hint="cs"/>
          <w:sz w:val="32"/>
          <w:szCs w:val="32"/>
          <w:cs/>
        </w:rPr>
        <w:t xml:space="preserve"> (แล้วแต่กรณี)</w:t>
      </w:r>
    </w:p>
    <w:p w:rsidR="00E936FF" w:rsidRPr="00E74DAF" w:rsidRDefault="00E936FF" w:rsidP="007617DF">
      <w:p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907D81" w:rsidRPr="00841345" w:rsidRDefault="00907D81" w:rsidP="00907D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sectPr w:rsidR="00907D81" w:rsidRPr="00841345" w:rsidSect="00907D81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3C"/>
    <w:rsid w:val="000660F8"/>
    <w:rsid w:val="0008210F"/>
    <w:rsid w:val="001770B1"/>
    <w:rsid w:val="001A795E"/>
    <w:rsid w:val="002A3445"/>
    <w:rsid w:val="002D425D"/>
    <w:rsid w:val="00410E5F"/>
    <w:rsid w:val="00480246"/>
    <w:rsid w:val="00526669"/>
    <w:rsid w:val="00567A94"/>
    <w:rsid w:val="00575681"/>
    <w:rsid w:val="006A6E65"/>
    <w:rsid w:val="007617DF"/>
    <w:rsid w:val="008313F0"/>
    <w:rsid w:val="00841345"/>
    <w:rsid w:val="00884601"/>
    <w:rsid w:val="00907D81"/>
    <w:rsid w:val="009B5B3C"/>
    <w:rsid w:val="00AA7154"/>
    <w:rsid w:val="00B54A99"/>
    <w:rsid w:val="00B573CD"/>
    <w:rsid w:val="00BD386D"/>
    <w:rsid w:val="00C50F8F"/>
    <w:rsid w:val="00D25FDB"/>
    <w:rsid w:val="00D4333F"/>
    <w:rsid w:val="00E554E4"/>
    <w:rsid w:val="00E74DAF"/>
    <w:rsid w:val="00E936FF"/>
    <w:rsid w:val="00F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0964E-88BF-4203-AC46-2A7AD66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DADA-5584-4ADC-9097-1D896DF5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HP-HR</dc:creator>
  <cp:keywords/>
  <dc:description/>
  <cp:lastModifiedBy>SICHON-HR03</cp:lastModifiedBy>
  <cp:revision>2</cp:revision>
  <dcterms:created xsi:type="dcterms:W3CDTF">2021-10-11T08:14:00Z</dcterms:created>
  <dcterms:modified xsi:type="dcterms:W3CDTF">2021-10-11T08:14:00Z</dcterms:modified>
</cp:coreProperties>
</file>