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B6" w:rsidRPr="00E03010" w:rsidRDefault="00E33CF7" w:rsidP="005E44CE">
      <w:pPr>
        <w:ind w:left="-567" w:right="80"/>
        <w:jc w:val="center"/>
        <w:rPr>
          <w:rFonts w:ascii="TH SarabunIT๙" w:hAnsi="TH SarabunIT๙" w:cs="TH SarabunIT๙"/>
          <w:b/>
          <w:bCs/>
          <w:cs/>
        </w:rPr>
      </w:pPr>
      <w:bookmarkStart w:id="0" w:name="_GoBack"/>
      <w:bookmarkEnd w:id="0"/>
      <w:r w:rsidRPr="00E03010">
        <w:rPr>
          <w:rFonts w:ascii="TH SarabunIT๙" w:hAnsi="TH SarabunIT๙" w:cs="TH SarabunIT๙" w:hint="cs"/>
          <w:b/>
          <w:bCs/>
          <w:cs/>
        </w:rPr>
        <w:t>แบบประเมิน</w:t>
      </w:r>
      <w:r w:rsidR="007154BC" w:rsidRPr="00E03010">
        <w:rPr>
          <w:rFonts w:ascii="TH SarabunIT๙" w:hAnsi="TH SarabunIT๙" w:cs="TH SarabunIT๙" w:hint="cs"/>
          <w:b/>
          <w:bCs/>
          <w:cs/>
        </w:rPr>
        <w:t>ตนเอง</w:t>
      </w:r>
      <w:r w:rsidR="009F631D" w:rsidRPr="00E03010">
        <w:rPr>
          <w:rFonts w:ascii="TH SarabunIT๙" w:hAnsi="TH SarabunIT๙" w:cs="TH SarabunIT๙"/>
          <w:b/>
          <w:bCs/>
          <w:cs/>
        </w:rPr>
        <w:t>โ</w:t>
      </w:r>
      <w:r w:rsidR="00273DB6" w:rsidRPr="00E03010">
        <w:rPr>
          <w:rFonts w:ascii="TH SarabunIT๙" w:hAnsi="TH SarabunIT๙" w:cs="TH SarabunIT๙"/>
          <w:b/>
          <w:bCs/>
          <w:cs/>
        </w:rPr>
        <w:t>ครง</w:t>
      </w:r>
      <w:r w:rsidRPr="00E03010">
        <w:rPr>
          <w:rFonts w:ascii="TH SarabunIT๙" w:hAnsi="TH SarabunIT๙" w:cs="TH SarabunIT๙" w:hint="cs"/>
          <w:b/>
          <w:bCs/>
          <w:cs/>
        </w:rPr>
        <w:t>ร่าง</w:t>
      </w:r>
      <w:r w:rsidR="00273DB6" w:rsidRPr="00E03010">
        <w:rPr>
          <w:rFonts w:ascii="TH SarabunIT๙" w:hAnsi="TH SarabunIT๙" w:cs="TH SarabunIT๙"/>
          <w:b/>
          <w:bCs/>
          <w:cs/>
        </w:rPr>
        <w:t>การวิจัย</w:t>
      </w:r>
      <w:r w:rsidRPr="00E03010">
        <w:rPr>
          <w:rFonts w:ascii="TH SarabunIT๙" w:hAnsi="TH SarabunIT๙" w:cs="TH SarabunIT๙" w:hint="cs"/>
          <w:b/>
          <w:bCs/>
          <w:cs/>
        </w:rPr>
        <w:t>ที่เสนอรับการพิจารณาจริยธรรมวิจัย</w:t>
      </w:r>
    </w:p>
    <w:p w:rsidR="005E44CE" w:rsidRPr="00E03010" w:rsidRDefault="005E44CE" w:rsidP="00CE4CDD">
      <w:pPr>
        <w:ind w:left="-567" w:right="80"/>
        <w:rPr>
          <w:rFonts w:ascii="TH SarabunIT๙" w:hAnsi="TH SarabunIT๙" w:cs="TH SarabunIT๙"/>
          <w:cs/>
        </w:rPr>
      </w:pPr>
      <w:r w:rsidRPr="00E03010">
        <w:rPr>
          <w:rFonts w:ascii="TH SarabunIT๙" w:hAnsi="TH SarabunIT๙" w:cs="TH SarabunIT๙" w:hint="cs"/>
          <w:b/>
          <w:bCs/>
          <w:cs/>
        </w:rPr>
        <w:t xml:space="preserve">ชื่อโครงการวิจัย </w:t>
      </w:r>
      <w:r w:rsidR="00CE4CDD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5E44CE" w:rsidRPr="00E03010" w:rsidRDefault="005E44CE" w:rsidP="005E44CE">
      <w:pPr>
        <w:ind w:left="-567" w:right="80"/>
        <w:rPr>
          <w:rFonts w:ascii="TH SarabunIT๙" w:hAnsi="TH SarabunIT๙" w:cs="TH SarabunIT๙"/>
        </w:rPr>
      </w:pPr>
      <w:r w:rsidRPr="00E03010">
        <w:rPr>
          <w:rFonts w:ascii="TH SarabunIT๙" w:hAnsi="TH SarabunIT๙" w:cs="TH SarabunIT๙" w:hint="cs"/>
          <w:b/>
          <w:bCs/>
          <w:cs/>
        </w:rPr>
        <w:t>ชื่อผู้วิจัยหลัก</w:t>
      </w:r>
      <w:r w:rsidRPr="00E03010">
        <w:rPr>
          <w:rFonts w:ascii="TH SarabunIT๙" w:hAnsi="TH SarabunIT๙" w:cs="TH SarabunIT๙"/>
        </w:rPr>
        <w:t xml:space="preserve">    </w:t>
      </w:r>
      <w:r w:rsidR="00CE4CDD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</w:t>
      </w:r>
      <w:r w:rsidRPr="00E03010">
        <w:rPr>
          <w:rFonts w:ascii="TH SarabunIT๙" w:hAnsi="TH SarabunIT๙" w:cs="TH SarabunIT๙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8753"/>
      </w:tblGrid>
      <w:tr w:rsidR="00273DB6" w:rsidRPr="00E33CF7" w:rsidTr="006E65DF">
        <w:tc>
          <w:tcPr>
            <w:tcW w:w="993" w:type="dxa"/>
            <w:shd w:val="clear" w:color="auto" w:fill="auto"/>
          </w:tcPr>
          <w:p w:rsidR="00B0062E" w:rsidRPr="00E33CF7" w:rsidRDefault="00273DB6" w:rsidP="006E65DF">
            <w:pPr>
              <w:ind w:left="-142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  <w:p w:rsidR="00273DB6" w:rsidRPr="00E33CF7" w:rsidRDefault="00273DB6" w:rsidP="006E65DF">
            <w:pPr>
              <w:ind w:left="-142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cs/>
              </w:rPr>
              <w:t>ของท่าน</w:t>
            </w:r>
          </w:p>
        </w:tc>
        <w:tc>
          <w:tcPr>
            <w:tcW w:w="8976" w:type="dxa"/>
            <w:shd w:val="clear" w:color="auto" w:fill="auto"/>
          </w:tcPr>
          <w:p w:rsidR="00273DB6" w:rsidRPr="00E33CF7" w:rsidRDefault="00273DB6" w:rsidP="00992074">
            <w:pPr>
              <w:ind w:right="8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cs/>
              </w:rPr>
              <w:t>คุณสมบัติของโครงการ</w:t>
            </w:r>
          </w:p>
        </w:tc>
      </w:tr>
      <w:tr w:rsidR="00273DB6" w:rsidRPr="00E33CF7" w:rsidTr="006E65DF">
        <w:trPr>
          <w:trHeight w:val="686"/>
        </w:trPr>
        <w:tc>
          <w:tcPr>
            <w:tcW w:w="993" w:type="dxa"/>
            <w:shd w:val="clear" w:color="auto" w:fill="auto"/>
          </w:tcPr>
          <w:p w:rsidR="00273DB6" w:rsidRPr="00E33CF7" w:rsidRDefault="00273DB6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</w:tc>
        <w:tc>
          <w:tcPr>
            <w:tcW w:w="8976" w:type="dxa"/>
            <w:shd w:val="clear" w:color="auto" w:fill="auto"/>
          </w:tcPr>
          <w:p w:rsidR="00273DB6" w:rsidRPr="00E33CF7" w:rsidRDefault="00273DB6" w:rsidP="00E33CF7">
            <w:pPr>
              <w:ind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1. การวิจัย</w:t>
            </w:r>
            <w:r w:rsidR="00E33CF7" w:rsidRPr="00E33CF7">
              <w:rPr>
                <w:rFonts w:ascii="TH SarabunIT๙" w:hAnsi="TH SarabunIT๙" w:cs="TH SarabunIT๙" w:hint="cs"/>
                <w:cs/>
              </w:rPr>
              <w:t>เป็น</w:t>
            </w:r>
            <w:r w:rsidRPr="00E33CF7">
              <w:rPr>
                <w:rFonts w:ascii="TH SarabunIT๙" w:hAnsi="TH SarabunIT๙" w:cs="TH SarabunIT๙"/>
                <w:cs/>
              </w:rPr>
              <w:t xml:space="preserve"> </w:t>
            </w:r>
            <w:r w:rsidRPr="00E33CF7">
              <w:rPr>
                <w:rFonts w:ascii="TH SarabunIT๙" w:hAnsi="TH SarabunIT๙" w:cs="TH SarabunIT๙"/>
              </w:rPr>
              <w:t xml:space="preserve">clinical trial </w:t>
            </w:r>
            <w:r w:rsidR="00E33CF7" w:rsidRPr="00E33CF7">
              <w:rPr>
                <w:rFonts w:ascii="TH SarabunIT๙" w:hAnsi="TH SarabunIT๙" w:cs="TH SarabunIT๙" w:hint="cs"/>
                <w:cs/>
              </w:rPr>
              <w:t>หรือ</w:t>
            </w:r>
            <w:r w:rsidRPr="00E33CF7">
              <w:rPr>
                <w:rFonts w:ascii="TH SarabunIT๙" w:hAnsi="TH SarabunIT๙" w:cs="TH SarabunIT๙"/>
                <w:cs/>
              </w:rPr>
              <w:t xml:space="preserve">มี </w:t>
            </w:r>
            <w:r w:rsidRPr="00E33CF7">
              <w:rPr>
                <w:rFonts w:ascii="TH SarabunIT๙" w:hAnsi="TH SarabunIT๙" w:cs="TH SarabunIT๙"/>
              </w:rPr>
              <w:t>clinical intervention</w:t>
            </w:r>
          </w:p>
        </w:tc>
      </w:tr>
      <w:tr w:rsidR="00273DB6" w:rsidRPr="00E33CF7" w:rsidTr="006E65DF">
        <w:tc>
          <w:tcPr>
            <w:tcW w:w="993" w:type="dxa"/>
            <w:shd w:val="clear" w:color="auto" w:fill="auto"/>
          </w:tcPr>
          <w:p w:rsidR="00273DB6" w:rsidRPr="00E33CF7" w:rsidRDefault="00273DB6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976" w:type="dxa"/>
            <w:shd w:val="clear" w:color="auto" w:fill="auto"/>
          </w:tcPr>
          <w:p w:rsidR="00273DB6" w:rsidRPr="00E33CF7" w:rsidRDefault="00273DB6" w:rsidP="00E33CF7">
            <w:pPr>
              <w:ind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 xml:space="preserve">2. การวิจัยมีความเสี่ยงที่จะถูกดำเนินคดีตามกฎหมาย หรืออาจเกิดความเสียหายต่อผู้เข้าร่วมโครงการวิจัย อาทิ </w:t>
            </w:r>
            <w:r w:rsidR="00AD50BC">
              <w:rPr>
                <w:rFonts w:ascii="TH SarabunIT๙" w:hAnsi="TH SarabunIT๙" w:cs="TH SarabunIT๙"/>
                <w:cs/>
              </w:rPr>
              <w:br/>
            </w:r>
            <w:r w:rsidRPr="00E33CF7">
              <w:rPr>
                <w:rFonts w:ascii="TH SarabunIT๙" w:hAnsi="TH SarabunIT๙" w:cs="TH SarabunIT๙"/>
                <w:cs/>
              </w:rPr>
              <w:t>ทำให้เสื่อมเสียต่อชื่อเสียง การเงิน สถานภาพทางสังคม หน้าที่การงาน หรือล่วงละเมิดความลับและความเป็นส่วนตัว ของผู้เข้าร่วมโครงการวิจัย</w:t>
            </w:r>
          </w:p>
        </w:tc>
      </w:tr>
      <w:tr w:rsidR="002D08A8" w:rsidRPr="00E33CF7" w:rsidTr="00E33CF7">
        <w:trPr>
          <w:trHeight w:val="5510"/>
        </w:trPr>
        <w:tc>
          <w:tcPr>
            <w:tcW w:w="993" w:type="dxa"/>
            <w:shd w:val="clear" w:color="auto" w:fill="auto"/>
          </w:tcPr>
          <w:p w:rsidR="002D08A8" w:rsidRPr="00E33CF7" w:rsidRDefault="002D08A8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D08A8" w:rsidRPr="00E33CF7" w:rsidRDefault="002D08A8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  <w:p w:rsidR="002D08A8" w:rsidRPr="00E33CF7" w:rsidRDefault="002D08A8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8976" w:type="dxa"/>
            <w:shd w:val="clear" w:color="auto" w:fill="auto"/>
          </w:tcPr>
          <w:p w:rsidR="002D08A8" w:rsidRPr="00E33CF7" w:rsidRDefault="002D08A8" w:rsidP="006E65DF">
            <w:pPr>
              <w:tabs>
                <w:tab w:val="left" w:pos="993"/>
              </w:tabs>
              <w:ind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 xml:space="preserve">3. </w:t>
            </w:r>
            <w:r w:rsidRPr="00CE4CDD">
              <w:rPr>
                <w:rFonts w:ascii="TH SarabunIT๙" w:hAnsi="TH SarabunIT๙" w:cs="TH SarabunIT๙"/>
                <w:u w:val="single"/>
                <w:cs/>
              </w:rPr>
              <w:t>เป็นการวิจัยที่มีความเสี่ยงต่ำ</w:t>
            </w:r>
            <w:r w:rsidRPr="00E33CF7">
              <w:rPr>
                <w:rFonts w:ascii="TH SarabunIT๙" w:hAnsi="TH SarabunIT๙" w:cs="TH SarabunIT๙"/>
                <w:cs/>
              </w:rPr>
              <w:t xml:space="preserve"> ซึ่งควรมีลักษณะดังนี้</w:t>
            </w:r>
            <w:r w:rsidR="00AD50B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33CF7">
              <w:rPr>
                <w:rFonts w:ascii="TH SarabunIT๙" w:hAnsi="TH SarabunIT๙" w:cs="TH SarabunIT๙"/>
                <w:cs/>
              </w:rPr>
              <w:t xml:space="preserve">หากประเด็นดังกล่าวเกี่ยวข้องกับโครงการวิจัยของท่าน </w:t>
            </w:r>
          </w:p>
          <w:p w:rsidR="002D08A8" w:rsidRPr="00E33CF7" w:rsidRDefault="002D08A8" w:rsidP="006E65DF">
            <w:pPr>
              <w:ind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 xml:space="preserve">  3.1 หากต้องมีการเก็บเลือด จะทำโดยการเจาะปลายนิ้ว ส้นเท้า หรือติ่งหูในกรณีที่เป็นเด็กทารก หรือเจาะจากหลอดเลือดดำส่วนปลาย โดยปริมาณเลือดและจำนวนครั้งที่เจาะควรเป็นดังนี้ คือ</w:t>
            </w:r>
          </w:p>
          <w:p w:rsidR="002D08A8" w:rsidRPr="00E33CF7" w:rsidRDefault="002D08A8" w:rsidP="006E65DF">
            <w:pPr>
              <w:numPr>
                <w:ilvl w:val="0"/>
                <w:numId w:val="29"/>
              </w:numPr>
              <w:tabs>
                <w:tab w:val="clear" w:pos="1080"/>
                <w:tab w:val="num" w:pos="600"/>
              </w:tabs>
              <w:ind w:left="600"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สำหรับผู้ใหญ่ที่มีสุขภาพแข็งแรงและมิใช่สตรีมีครรภ์ และมีน้ำหนักตัวไม่ต่ำกว่า 50 กก. ปริมาณเลือดที่เจาะจะต้องไม่เกิน 550 มล. ในเวลา 8 สัปดาห์ และเจาะไม่บ่อยกว่าสัปดาห์ละ 2 ครั้ง</w:t>
            </w:r>
          </w:p>
          <w:p w:rsidR="00E03010" w:rsidRDefault="002D08A8" w:rsidP="006E65DF">
            <w:pPr>
              <w:numPr>
                <w:ilvl w:val="0"/>
                <w:numId w:val="29"/>
              </w:numPr>
              <w:tabs>
                <w:tab w:val="clear" w:pos="1080"/>
                <w:tab w:val="num" w:pos="600"/>
              </w:tabs>
              <w:ind w:left="600"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 xml:space="preserve">สำหรับเด็กหรือผู้ใหญ่ที่มีน้ำหนักตัวน้อยกว่า 50 กก. ปริมาณเลือดที่เจาะจะต้องไม่เกิน 50 มล. </w:t>
            </w:r>
          </w:p>
          <w:p w:rsidR="002D08A8" w:rsidRPr="00E33CF7" w:rsidRDefault="002D08A8" w:rsidP="00E03010">
            <w:pPr>
              <w:ind w:left="600"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หรือไม่เกิน 3 มล. ต่อน้ำหนักตัว 1 กก. ในเวลา 8 สัปดาห์ และเจาะไม่บ่อยกว่าสัปดาห์ละ 2 ครั้ง</w:t>
            </w:r>
          </w:p>
          <w:p w:rsidR="002D08A8" w:rsidRPr="00E33CF7" w:rsidRDefault="002D08A8" w:rsidP="006E65DF">
            <w:pPr>
              <w:ind w:left="33" w:right="-204" w:firstLine="99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3.2  เป็นการเก็บตัวอย่างส่งตรวจด้วยวิธีที่ไม่ทำให้เกิดการบาดเจ็บต่อผู้เข้าร่วมโครงการวิจัย</w:t>
            </w:r>
          </w:p>
          <w:p w:rsidR="002D08A8" w:rsidRPr="00E33CF7" w:rsidRDefault="002D08A8" w:rsidP="006E65DF">
            <w:pPr>
              <w:ind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 xml:space="preserve">   3.3  เป็นการเก็บข้อมูลโดยใช้เครื่องมือที่ไม่ทำให้เกิดการบาดเจ็บต่อผู้ถูกตรวจ (ยกเว้นเครื่องมือที่เกี่ยวข้องกับ </w:t>
            </w:r>
            <w:r w:rsidRPr="00E33CF7">
              <w:rPr>
                <w:rFonts w:ascii="TH SarabunIT๙" w:hAnsi="TH SarabunIT๙" w:cs="TH SarabunIT๙"/>
              </w:rPr>
              <w:t xml:space="preserve">x-ray </w:t>
            </w:r>
            <w:r w:rsidRPr="00E33CF7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E33CF7">
              <w:rPr>
                <w:rFonts w:ascii="TH SarabunIT๙" w:hAnsi="TH SarabunIT๙" w:cs="TH SarabunIT๙"/>
              </w:rPr>
              <w:t>microwave</w:t>
            </w:r>
            <w:r w:rsidRPr="00E33CF7">
              <w:rPr>
                <w:rFonts w:ascii="TH SarabunIT๙" w:hAnsi="TH SarabunIT๙" w:cs="TH SarabunIT๙"/>
                <w:cs/>
              </w:rPr>
              <w:t>) ไม่ต้องใช้ยาชาหรือยาสลบ และเป็นวิธีที่ใช้ตรวจเพื่อการรักษาตามมาตรฐาน เครื่องมือได้รับการรับรองว่าเป็นเครื่องมือทางการแพทย์และมีจำหน่ายตามท้องตลาด</w:t>
            </w:r>
          </w:p>
          <w:p w:rsidR="002D08A8" w:rsidRPr="00E33CF7" w:rsidRDefault="002D08A8" w:rsidP="006E65DF">
            <w:pPr>
              <w:tabs>
                <w:tab w:val="num" w:pos="900"/>
                <w:tab w:val="num" w:pos="2160"/>
              </w:tabs>
              <w:ind w:firstLine="13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3.4 เป็นการเก็บข้อมูลจากรายงานต่างๆ หรือตรวจตัวอย่างส่งตรวจจากคลังที่ได้รับการเก็บไว้เพื่อการตรวจรักษาตามปกติ มิใช่เพื่อการวิจัย</w:t>
            </w:r>
          </w:p>
          <w:p w:rsidR="002D08A8" w:rsidRPr="00E33CF7" w:rsidRDefault="002D08A8" w:rsidP="006E65DF">
            <w:pPr>
              <w:numPr>
                <w:ilvl w:val="1"/>
                <w:numId w:val="28"/>
              </w:numPr>
              <w:tabs>
                <w:tab w:val="clear" w:pos="900"/>
                <w:tab w:val="num" w:pos="492"/>
                <w:tab w:val="num" w:pos="2160"/>
              </w:tabs>
              <w:ind w:left="49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เป็นการเก็บข้อมูลจากการบันทึกเสียงหรือภาพโดยการถ่ายจากกล้องถ่ายรูปหรือ</w:t>
            </w:r>
            <w:proofErr w:type="spellStart"/>
            <w:r w:rsidRPr="00E33CF7">
              <w:rPr>
                <w:rFonts w:ascii="TH SarabunIT๙" w:hAnsi="TH SarabunIT๙" w:cs="TH SarabunIT๙"/>
                <w:cs/>
              </w:rPr>
              <w:t>วิดิ</w:t>
            </w:r>
            <w:proofErr w:type="spellEnd"/>
            <w:r w:rsidRPr="00E33CF7">
              <w:rPr>
                <w:rFonts w:ascii="TH SarabunIT๙" w:hAnsi="TH SarabunIT๙" w:cs="TH SarabunIT๙"/>
                <w:cs/>
              </w:rPr>
              <w:t>ทัศน์</w:t>
            </w:r>
            <w:r w:rsidRPr="00E33CF7">
              <w:rPr>
                <w:rFonts w:ascii="TH SarabunIT๙" w:hAnsi="TH SarabunIT๙" w:cs="TH SarabunIT๙"/>
              </w:rPr>
              <w:t xml:space="preserve"> </w:t>
            </w:r>
            <w:r w:rsidRPr="00E33CF7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2D08A8" w:rsidRPr="00E33CF7" w:rsidRDefault="002D08A8" w:rsidP="006E65DF">
            <w:pPr>
              <w:numPr>
                <w:ilvl w:val="1"/>
                <w:numId w:val="28"/>
              </w:numPr>
              <w:tabs>
                <w:tab w:val="clear" w:pos="900"/>
                <w:tab w:val="num" w:pos="492"/>
                <w:tab w:val="num" w:pos="2160"/>
              </w:tabs>
              <w:ind w:left="49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เป็นการวิจัยที่เป็นการสังเกตพฤติกรรม หรือการสัมภาษณ์กลุ่มบุคคล</w:t>
            </w:r>
          </w:p>
          <w:p w:rsidR="002D08A8" w:rsidRPr="00E33CF7" w:rsidRDefault="00E33CF7" w:rsidP="00CE4CDD">
            <w:pPr>
              <w:numPr>
                <w:ilvl w:val="1"/>
                <w:numId w:val="28"/>
              </w:numPr>
              <w:tabs>
                <w:tab w:val="clear" w:pos="900"/>
                <w:tab w:val="num" w:pos="492"/>
                <w:tab w:val="num" w:pos="2160"/>
              </w:tabs>
              <w:ind w:left="49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2D08A8" w:rsidRPr="00E33CF7">
              <w:rPr>
                <w:rFonts w:ascii="TH SarabunIT๙" w:hAnsi="TH SarabunIT๙" w:cs="TH SarabunIT๙"/>
                <w:cs/>
              </w:rPr>
              <w:t>เป็นการตรวจตัวอย่างส่งตรวจใดๆ ที่ไม่ใช่การตรวจทางพันธุศาสตร์อันสามารถเชื่อมโยงถึงผู้ที่เป็นเจ้าของข้อมูลหรือสิ่งส่งตรวจได้</w:t>
            </w:r>
            <w:r w:rsidR="00CE4CDD">
              <w:rPr>
                <w:rFonts w:ascii="TH SarabunIT๙" w:hAnsi="TH SarabunIT๙" w:cs="TH SarabunIT๙"/>
              </w:rPr>
              <w:t xml:space="preserve"> </w:t>
            </w:r>
          </w:p>
        </w:tc>
      </w:tr>
      <w:tr w:rsidR="00273DB6" w:rsidRPr="00E33CF7" w:rsidTr="006E65DF">
        <w:tc>
          <w:tcPr>
            <w:tcW w:w="993" w:type="dxa"/>
            <w:shd w:val="clear" w:color="auto" w:fill="auto"/>
          </w:tcPr>
          <w:p w:rsidR="00273DB6" w:rsidRPr="00E33CF7" w:rsidRDefault="00273DB6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</w:tc>
        <w:tc>
          <w:tcPr>
            <w:tcW w:w="8976" w:type="dxa"/>
            <w:shd w:val="clear" w:color="auto" w:fill="auto"/>
          </w:tcPr>
          <w:p w:rsidR="00BA45A7" w:rsidRPr="00E33CF7" w:rsidRDefault="00E33CF7" w:rsidP="006E65DF">
            <w:pPr>
              <w:ind w:left="480" w:hanging="4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 w:hint="cs"/>
                <w:cs/>
              </w:rPr>
              <w:t>4.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  โครงการวิจัยที่เกี่ยวกับกระบวนการเรียนการสอน โดยที่ใช้ในกระบวนการเรียนตามปกติ ได้แก่</w:t>
            </w:r>
          </w:p>
          <w:p w:rsidR="00BA45A7" w:rsidRPr="00E33CF7" w:rsidRDefault="00BA45A7" w:rsidP="006E65DF">
            <w:pPr>
              <w:numPr>
                <w:ilvl w:val="0"/>
                <w:numId w:val="32"/>
              </w:numPr>
              <w:tabs>
                <w:tab w:val="clear" w:pos="1935"/>
                <w:tab w:val="num" w:pos="742"/>
              </w:tabs>
              <w:ind w:left="74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การวิจัยที่เกี่ยวกับการปรับวิธีการเรียนการสอน เทียบวิธีการเดิมกับวิธีการใหม่</w:t>
            </w:r>
          </w:p>
          <w:p w:rsidR="00273DB6" w:rsidRPr="00E33CF7" w:rsidRDefault="00BA45A7" w:rsidP="006E65DF">
            <w:pPr>
              <w:numPr>
                <w:ilvl w:val="0"/>
                <w:numId w:val="32"/>
              </w:numPr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>การวิจัยที่เปรียบเทียบประสิทธิภาพในการปรับการเรียนการสอนด้วยวิธีการต่างๆ (</w:t>
            </w:r>
            <w:r w:rsidRPr="00E33CF7">
              <w:rPr>
                <w:rFonts w:ascii="TH SarabunIT๙" w:hAnsi="TH SarabunIT๙" w:cs="TH SarabunIT๙"/>
              </w:rPr>
              <w:t>instructional techniques, classroom</w:t>
            </w:r>
            <w:r w:rsidR="00B0062E" w:rsidRPr="00E33CF7">
              <w:rPr>
                <w:rFonts w:ascii="TH SarabunIT๙" w:hAnsi="TH SarabunIT๙" w:cs="TH SarabunIT๙"/>
              </w:rPr>
              <w:t xml:space="preserve"> </w:t>
            </w:r>
            <w:r w:rsidRPr="00E33CF7">
              <w:rPr>
                <w:rFonts w:ascii="TH SarabunIT๙" w:hAnsi="TH SarabunIT๙" w:cs="TH SarabunIT๙"/>
              </w:rPr>
              <w:t>management methods</w:t>
            </w:r>
            <w:r w:rsidRPr="00E33CF7">
              <w:rPr>
                <w:rFonts w:ascii="TH SarabunIT๙" w:hAnsi="TH SarabunIT๙" w:cs="TH SarabunIT๙"/>
                <w:cs/>
              </w:rPr>
              <w:t>)</w:t>
            </w:r>
            <w:r w:rsidRPr="00E33CF7">
              <w:rPr>
                <w:rFonts w:ascii="TH SarabunIT๙" w:hAnsi="TH SarabunIT๙" w:cs="TH SarabunIT๙"/>
              </w:rPr>
              <w:t xml:space="preserve"> </w:t>
            </w:r>
            <w:r w:rsidRPr="00E33CF7">
              <w:rPr>
                <w:rFonts w:ascii="TH SarabunIT๙" w:hAnsi="TH SarabunIT๙" w:cs="TH SarabunIT๙"/>
                <w:cs/>
              </w:rPr>
              <w:t>หรือเปรียบเทียบระหว่างหลักสูตร</w:t>
            </w:r>
          </w:p>
          <w:p w:rsidR="00AC2BAE" w:rsidRPr="00E33CF7" w:rsidRDefault="00AC2BAE" w:rsidP="006E65DF">
            <w:pPr>
              <w:shd w:val="clear" w:color="auto" w:fill="FFFFFF"/>
              <w:ind w:left="382"/>
              <w:jc w:val="thaiDistribute"/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และเป็นโครงการการวิจัยที่ไม่มีลักษณะดังต่อไปนี้</w:t>
            </w:r>
          </w:p>
          <w:p w:rsidR="00AC2BAE" w:rsidRPr="00E33CF7" w:rsidRDefault="00AC2BA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เป็นวิธีการใหม่ล่าสุด</w:t>
            </w:r>
            <w:r w:rsidR="00EC2497"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ยังไม่เคยมีการใช้มาก่อน</w:t>
            </w:r>
          </w:p>
          <w:p w:rsidR="00AC2BAE" w:rsidRPr="00E33CF7" w:rsidRDefault="00AC2BA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:rsidR="00AC2BAE" w:rsidRPr="00E33CF7" w:rsidRDefault="00AC2BA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มีการปกปิดข้อมูลบางส่วน</w:t>
            </w:r>
            <w:r w:rsidR="00EC2497"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ไม่แจ้งให้ผู้เข้าร่วมการวิจัยทราบ</w:t>
            </w:r>
          </w:p>
          <w:p w:rsidR="00E33CF7" w:rsidRPr="00E33CF7" w:rsidRDefault="00AC2BAE" w:rsidP="00E03010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cs/>
              </w:rPr>
            </w:pPr>
            <w:r w:rsidRPr="00E03010">
              <w:rPr>
                <w:rFonts w:ascii="TH SarabunIT๙" w:hAnsi="TH SarabunIT๙" w:cs="TH SarabunIT๙"/>
                <w:i/>
                <w:iCs/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273DB6" w:rsidRPr="00E33CF7" w:rsidTr="006E65DF">
        <w:tc>
          <w:tcPr>
            <w:tcW w:w="993" w:type="dxa"/>
            <w:shd w:val="clear" w:color="auto" w:fill="auto"/>
          </w:tcPr>
          <w:p w:rsidR="00273DB6" w:rsidRPr="00E33CF7" w:rsidRDefault="00273DB6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</w:tc>
        <w:tc>
          <w:tcPr>
            <w:tcW w:w="8976" w:type="dxa"/>
            <w:shd w:val="clear" w:color="auto" w:fill="auto"/>
          </w:tcPr>
          <w:p w:rsidR="009625F6" w:rsidRPr="00E33CF7" w:rsidRDefault="00E33CF7" w:rsidP="00E03010">
            <w:pPr>
              <w:tabs>
                <w:tab w:val="left" w:pos="360"/>
              </w:tabs>
              <w:jc w:val="thaiDistribute"/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</w:pPr>
            <w:r w:rsidRPr="00E33CF7">
              <w:rPr>
                <w:rFonts w:ascii="TH SarabunIT๙" w:hAnsi="TH SarabunIT๙" w:cs="TH SarabunIT๙" w:hint="cs"/>
                <w:cs/>
              </w:rPr>
              <w:t>5.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โครงการวิจัยที่ใช้วิธีการประเมินผลการเรียนการสอนแบบต่างๆ </w:t>
            </w:r>
            <w:r w:rsidR="00BA45A7" w:rsidRPr="00E33CF7">
              <w:rPr>
                <w:rFonts w:ascii="TH SarabunIT๙" w:hAnsi="TH SarabunIT๙" w:cs="TH SarabunIT๙"/>
              </w:rPr>
              <w:t>(educational test:</w:t>
            </w:r>
            <w:r w:rsidR="00B0062E" w:rsidRPr="00E33CF7">
              <w:rPr>
                <w:rFonts w:ascii="TH SarabunIT๙" w:hAnsi="TH SarabunIT๙" w:cs="TH SarabunIT๙"/>
              </w:rPr>
              <w:t xml:space="preserve"> </w:t>
            </w:r>
            <w:r w:rsidR="00BA45A7" w:rsidRPr="00E33CF7">
              <w:rPr>
                <w:rFonts w:ascii="TH SarabunIT๙" w:hAnsi="TH SarabunIT๙" w:cs="TH SarabunIT๙"/>
              </w:rPr>
              <w:t xml:space="preserve">cognitive, diagnostic,   aptitude, </w:t>
            </w:r>
            <w:r w:rsidR="00BA45A7" w:rsidRPr="00E33CF7">
              <w:rPr>
                <w:rFonts w:ascii="TH SarabunIT๙" w:hAnsi="TH SarabunIT๙" w:cs="TH SarabunIT๙"/>
                <w:spacing w:val="-6"/>
              </w:rPr>
              <w:t xml:space="preserve">achievement) </w:t>
            </w:r>
            <w:r w:rsidR="00BA45A7" w:rsidRPr="00E33CF7">
              <w:rPr>
                <w:rFonts w:ascii="TH SarabunIT๙" w:hAnsi="TH SarabunIT๙" w:cs="TH SarabunIT๙"/>
                <w:spacing w:val="-6"/>
                <w:cs/>
              </w:rPr>
              <w:t>โดยข้อมูลที่เก็บนั้นไม่สามารถเชื่อมโยงถึงผู้เข้าร่วมการวิจัยเป็นรายบุคคล และรายงานผลเป็นข้อมูลโดยภาพรวม</w:t>
            </w:r>
            <w:r w:rsidR="00E03010">
              <w:rPr>
                <w:rFonts w:ascii="TH SarabunIT๙" w:hAnsi="TH SarabunIT๙" w:cs="TH SarabunIT๙"/>
                <w:b/>
                <w:bCs/>
                <w:i/>
                <w:iCs/>
              </w:rPr>
              <w:t xml:space="preserve"> </w:t>
            </w:r>
            <w:r w:rsidR="009625F6" w:rsidRPr="00E33CF7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>และเป็นโครงการการวิจัยที่ไม่มีลักษณะดังต่อไปนี้</w:t>
            </w:r>
          </w:p>
          <w:p w:rsidR="00EC2497" w:rsidRDefault="009625F6" w:rsidP="00EC2497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03010">
              <w:rPr>
                <w:rFonts w:ascii="TH SarabunIT๙" w:hAnsi="TH SarabunIT๙" w:cs="TH SarabunIT๙"/>
                <w:i/>
                <w:iCs/>
                <w:cs/>
              </w:rPr>
              <w:t>เป็นวิธีการใหม่ล่าสุดยังไม่เคยมีการใช้มาก่อน</w:t>
            </w:r>
            <w:r w:rsidR="00E03010" w:rsidRPr="00E03010">
              <w:rPr>
                <w:rFonts w:ascii="TH SarabunIT๙" w:hAnsi="TH SarabunIT๙" w:cs="TH SarabunIT๙"/>
                <w:i/>
                <w:iCs/>
              </w:rPr>
              <w:t xml:space="preserve">  </w:t>
            </w:r>
            <w:r w:rsidR="00EC2497">
              <w:rPr>
                <w:rFonts w:ascii="TH SarabunIT๙" w:hAnsi="TH SarabunIT๙" w:cs="TH SarabunIT๙"/>
                <w:i/>
                <w:iCs/>
              </w:rPr>
              <w:t>-</w:t>
            </w:r>
          </w:p>
          <w:p w:rsidR="009625F6" w:rsidRPr="00EC2497" w:rsidRDefault="009625F6" w:rsidP="00EC2497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C2497">
              <w:rPr>
                <w:rFonts w:ascii="TH SarabunIT๙" w:hAnsi="TH SarabunIT๙" w:cs="TH SarabunIT๙"/>
                <w:i/>
                <w:iCs/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:rsidR="00EC2497" w:rsidRDefault="009625F6" w:rsidP="00E03010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มีการปกปิดข้อมูลบางส่วนไม่แจ้งให้ผู้เข้าร่วมการวิจัยทราบ</w:t>
            </w:r>
            <w:r w:rsidR="00E03010">
              <w:rPr>
                <w:rFonts w:ascii="TH SarabunIT๙" w:hAnsi="TH SarabunIT๙" w:cs="TH SarabunIT๙"/>
                <w:i/>
                <w:iCs/>
              </w:rPr>
              <w:t xml:space="preserve">  - </w:t>
            </w:r>
          </w:p>
          <w:p w:rsidR="00CE4CDD" w:rsidRPr="00EC2497" w:rsidRDefault="009625F6" w:rsidP="00EC2497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E03010" w:rsidRPr="00E33CF7" w:rsidTr="006E65DF">
        <w:tc>
          <w:tcPr>
            <w:tcW w:w="993" w:type="dxa"/>
            <w:shd w:val="clear" w:color="auto" w:fill="auto"/>
          </w:tcPr>
          <w:p w:rsidR="00E03010" w:rsidRPr="00E33CF7" w:rsidRDefault="00E03010" w:rsidP="00264D10">
            <w:pPr>
              <w:ind w:left="-142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โครงการ</w:t>
            </w:r>
          </w:p>
          <w:p w:rsidR="00E03010" w:rsidRPr="00E33CF7" w:rsidRDefault="00E03010" w:rsidP="00264D10">
            <w:pPr>
              <w:ind w:left="-142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cs/>
              </w:rPr>
              <w:t>ของท่าน</w:t>
            </w:r>
          </w:p>
        </w:tc>
        <w:tc>
          <w:tcPr>
            <w:tcW w:w="8976" w:type="dxa"/>
            <w:shd w:val="clear" w:color="auto" w:fill="auto"/>
          </w:tcPr>
          <w:p w:rsidR="00E03010" w:rsidRPr="00E33CF7" w:rsidRDefault="00E03010" w:rsidP="00264D10">
            <w:pPr>
              <w:ind w:right="8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cs/>
              </w:rPr>
              <w:t>คุณสมบัติของโครงการ</w:t>
            </w:r>
          </w:p>
        </w:tc>
      </w:tr>
      <w:tr w:rsidR="00273DB6" w:rsidRPr="00E33CF7" w:rsidTr="006E65DF">
        <w:tc>
          <w:tcPr>
            <w:tcW w:w="993" w:type="dxa"/>
            <w:shd w:val="clear" w:color="auto" w:fill="auto"/>
          </w:tcPr>
          <w:p w:rsidR="00273DB6" w:rsidRPr="00E33CF7" w:rsidRDefault="00273DB6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</w:tc>
        <w:tc>
          <w:tcPr>
            <w:tcW w:w="8976" w:type="dxa"/>
            <w:shd w:val="clear" w:color="auto" w:fill="auto"/>
          </w:tcPr>
          <w:p w:rsidR="00273DB6" w:rsidRPr="00E33CF7" w:rsidRDefault="00E33CF7" w:rsidP="006E65DF">
            <w:pPr>
              <w:tabs>
                <w:tab w:val="left" w:pos="284"/>
                <w:tab w:val="num" w:pos="1429"/>
              </w:tabs>
              <w:ind w:right="-62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t>6.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  การวิจัยที่ดำเนินการโดยวิธี </w:t>
            </w:r>
            <w:r w:rsidR="00BA45A7" w:rsidRPr="00E33CF7">
              <w:rPr>
                <w:rFonts w:ascii="TH SarabunIT๙" w:hAnsi="TH SarabunIT๙" w:cs="TH SarabunIT๙"/>
              </w:rPr>
              <w:t xml:space="preserve">survey, 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สัมภาษณ์ </w:t>
            </w:r>
            <w:r w:rsidR="00BA45A7" w:rsidRPr="00E33CF7">
              <w:rPr>
                <w:rFonts w:ascii="TH SarabunIT๙" w:hAnsi="TH SarabunIT๙" w:cs="TH SarabunIT๙"/>
              </w:rPr>
              <w:t xml:space="preserve">(interview) 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หรือสังเกตพฤติกรรมภายในชุมชน </w:t>
            </w:r>
            <w:r w:rsidR="00BA45A7" w:rsidRPr="00E33CF7">
              <w:rPr>
                <w:rFonts w:ascii="TH SarabunIT๙" w:hAnsi="TH SarabunIT๙" w:cs="TH SarabunIT๙"/>
              </w:rPr>
              <w:t xml:space="preserve">(observation of  public behavior) </w:t>
            </w:r>
            <w:r w:rsidR="00BA45A7" w:rsidRPr="00E33CF7">
              <w:rPr>
                <w:rFonts w:ascii="TH SarabunIT๙" w:hAnsi="TH SarabunIT๙" w:cs="TH SarabunIT๙"/>
                <w:cs/>
              </w:rPr>
              <w:t>โดยวิธีการเก็บข้อมูลนั้นไม่สามารถเชื่อมโยงถึงผู้เข้าร่วมการวิจัยเป็นรายบุคคลและไม่มีผลกระทบต่อบุคคลในแง่สถานภาพและภาพลักษณ์ทางสังคม, การจ้างงาน, สถานภาพทางการเงิน, หรือทำให้เกิดความเสี่ยงที่จะทำให้ถูกฟ้องร้องดำเนินคดีตามกฎหมาย</w:t>
            </w:r>
          </w:p>
          <w:p w:rsidR="00AC2BAE" w:rsidRPr="00E33CF7" w:rsidRDefault="00AC2BAE" w:rsidP="006E65DF">
            <w:pPr>
              <w:shd w:val="clear" w:color="auto" w:fill="FFFFFF"/>
              <w:ind w:left="382"/>
              <w:jc w:val="thaiDistribute"/>
              <w:rPr>
                <w:rFonts w:ascii="TH SarabunIT๙" w:hAnsi="TH SarabunIT๙" w:cs="TH SarabunIT๙"/>
                <w:i/>
                <w:iCs/>
                <w: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 xml:space="preserve">และเป็นโครงการการวิจัยที่ไม่มีลักษณะดังต่อไปนี้ 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แม้จะใช้วิธีการ</w:t>
            </w:r>
            <w:r w:rsidRPr="00E33CF7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 xml:space="preserve"> </w:t>
            </w:r>
            <w:r w:rsidRPr="00E33CF7">
              <w:rPr>
                <w:rFonts w:ascii="TH SarabunIT๙" w:hAnsi="TH SarabunIT๙" w:cs="TH SarabunIT๙"/>
                <w:i/>
                <w:iCs/>
              </w:rPr>
              <w:t>Survey, interview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 หรือ </w:t>
            </w:r>
            <w:r w:rsidRPr="00E33CF7">
              <w:rPr>
                <w:rFonts w:ascii="TH SarabunIT๙" w:hAnsi="TH SarabunIT๙" w:cs="TH SarabunIT๙"/>
                <w:i/>
                <w:iCs/>
              </w:rPr>
              <w:t>observation of  public behavior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 แต่มีประเด็นพิจารณา คือ </w:t>
            </w:r>
          </w:p>
          <w:p w:rsidR="00AC2BAE" w:rsidRPr="00E33CF7" w:rsidRDefault="00AC2BA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ข้อคำถามส่งผลกระทบถึงจิตใจ เป็นเรื่องส่วนตัวที่อ่อนไหว สมควรปกปิดหรือเป็นเรื่องที่อยากลืม</w:t>
            </w:r>
            <w:r w:rsidR="00AD50BC">
              <w:rPr>
                <w:rFonts w:ascii="TH SarabunIT๙" w:hAnsi="TH SarabunIT๙" w:cs="TH SarabunIT๙"/>
                <w:i/>
                <w:iCs/>
              </w:rPr>
              <w:t xml:space="preserve"> </w:t>
            </w:r>
          </w:p>
          <w:p w:rsidR="00AC2BAE" w:rsidRPr="00AD50BC" w:rsidRDefault="00AC2BAE" w:rsidP="00AD50BC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ข้อมูลที่ต้</w:t>
            </w:r>
            <w:r w:rsidR="00AD50BC">
              <w:rPr>
                <w:rFonts w:ascii="TH SarabunIT๙" w:hAnsi="TH SarabunIT๙" w:cs="TH SarabunIT๙"/>
                <w:i/>
                <w:iCs/>
                <w:cs/>
              </w:rPr>
              <w:t>องการศึกษาเกี่ยวกับการกระทำผิดก</w:t>
            </w:r>
            <w:r w:rsidR="00AD50BC">
              <w:rPr>
                <w:rFonts w:ascii="TH SarabunIT๙" w:hAnsi="TH SarabunIT๙" w:cs="TH SarabunIT๙" w:hint="cs"/>
                <w:i/>
                <w:iCs/>
                <w:cs/>
              </w:rPr>
              <w:t>ฎ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หมาย หากความลับรั่วไหลผู้เข้าร่วมการวิจัยอาจถูกจับ </w:t>
            </w:r>
            <w:r w:rsidR="00AD50BC">
              <w:rPr>
                <w:rFonts w:ascii="TH SarabunIT๙" w:hAnsi="TH SarabunIT๙" w:cs="TH SarabunIT๙"/>
                <w:i/>
                <w:iCs/>
                <w:cs/>
              </w:rPr>
              <w:br/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ถูกปรับ </w:t>
            </w:r>
            <w:r w:rsidRPr="00AD50BC">
              <w:rPr>
                <w:rFonts w:ascii="TH SarabunIT๙" w:hAnsi="TH SarabunIT๙" w:cs="TH SarabunIT๙"/>
                <w:i/>
                <w:iCs/>
                <w:cs/>
              </w:rPr>
              <w:t>ถูกฟ้องร้องดำเนินคดีตามกฎหมาย</w:t>
            </w:r>
            <w:r w:rsidR="00AD50BC">
              <w:rPr>
                <w:rFonts w:ascii="TH SarabunIT๙" w:hAnsi="TH SarabunIT๙" w:cs="TH SarabunIT๙"/>
                <w:i/>
                <w:iCs/>
              </w:rPr>
              <w:t xml:space="preserve"> </w:t>
            </w:r>
          </w:p>
          <w:p w:rsidR="00AC2BAE" w:rsidRPr="00E33CF7" w:rsidRDefault="00AC2BA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ข้อมูลที่ต้องการศึกษาเกี่ยวข้องกับการเสื่อมเสียชื่อเสียง การเสียผลประโยชน์การถูกเลิกจ้าง และการเสียสิทธิบางอย่าง รวมทั้งกระทบต่อสถานภาพทางการเงิน</w:t>
            </w:r>
            <w:r w:rsidRPr="00E33CF7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273DB6" w:rsidRPr="00E33CF7" w:rsidTr="006E65DF">
        <w:tc>
          <w:tcPr>
            <w:tcW w:w="993" w:type="dxa"/>
            <w:shd w:val="clear" w:color="auto" w:fill="auto"/>
          </w:tcPr>
          <w:p w:rsidR="00273DB6" w:rsidRPr="00E33CF7" w:rsidRDefault="00273DB6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273DB6" w:rsidRPr="00E33CF7" w:rsidRDefault="00273DB6" w:rsidP="006E65DF">
            <w:pPr>
              <w:ind w:right="-108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ไม่ใช่</w:t>
            </w:r>
          </w:p>
        </w:tc>
        <w:tc>
          <w:tcPr>
            <w:tcW w:w="8976" w:type="dxa"/>
            <w:shd w:val="clear" w:color="auto" w:fill="auto"/>
          </w:tcPr>
          <w:p w:rsidR="00273DB6" w:rsidRPr="00E33CF7" w:rsidRDefault="00E33CF7" w:rsidP="006E65DF">
            <w:pPr>
              <w:ind w:right="-62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t>7.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  การวิจัยที่เก็บข้อมูลจากฐานข้อมูลที่เปิดเผยต่อสาธารณชน ไม่ว่าจะในรูปเอกสาร, สิ่งส่งตรวจทางพยาธิวิทยาหรือห้องปฏิบัติการ </w:t>
            </w:r>
            <w:r w:rsidR="00BA45A7" w:rsidRPr="00E33CF7">
              <w:rPr>
                <w:rFonts w:ascii="TH SarabunIT๙" w:hAnsi="TH SarabunIT๙" w:cs="TH SarabunIT๙"/>
              </w:rPr>
              <w:t xml:space="preserve">(pathological or diagnostic specimens) </w:t>
            </w:r>
            <w:r w:rsidR="00B0062E" w:rsidRPr="00E33CF7">
              <w:rPr>
                <w:rFonts w:ascii="TH SarabunIT๙" w:hAnsi="TH SarabunIT๙" w:cs="TH SarabunIT๙"/>
                <w:cs/>
              </w:rPr>
              <w:t>หรือ</w:t>
            </w:r>
            <w:r w:rsidR="00BA45A7" w:rsidRPr="00E33CF7">
              <w:rPr>
                <w:rFonts w:ascii="TH SarabunIT๙" w:hAnsi="TH SarabunIT๙" w:cs="TH SarabunIT๙"/>
                <w:cs/>
              </w:rPr>
              <w:t>วิธีการเก็บข้อมูลนั้นไม่สามารถเชื่อมโยงถึงผู้เข้าร่วมการวิจัยเป็นรายบุคคล</w:t>
            </w:r>
            <w:r w:rsidR="00BA45A7" w:rsidRPr="00E33CF7">
              <w:rPr>
                <w:rFonts w:ascii="TH SarabunIT๙" w:hAnsi="TH SarabunIT๙" w:cs="TH SarabunIT๙"/>
              </w:rPr>
              <w:t xml:space="preserve"> </w:t>
            </w:r>
            <w:r w:rsidR="00BA45A7" w:rsidRPr="00E33CF7">
              <w:rPr>
                <w:rFonts w:ascii="TH SarabunIT๙" w:hAnsi="TH SarabunIT๙" w:cs="TH SarabunIT๙"/>
                <w:cs/>
              </w:rPr>
              <w:t>ไม่ว่าจะโดย</w:t>
            </w:r>
            <w:r w:rsidR="00BA45A7" w:rsidRPr="00E33CF7">
              <w:rPr>
                <w:rFonts w:ascii="TH SarabunIT๙" w:hAnsi="TH SarabunIT๙" w:cs="TH SarabunIT๙"/>
                <w:spacing w:val="-6"/>
                <w:cs/>
              </w:rPr>
              <w:t xml:space="preserve">ทางตรงหรือทางอ้อมโดยผ่านรหัสใดๆ ที่ผู้วิจัยจัดทำขึ้นเพื่อจะสืบค้นไปถึงผู้ที่เป็นเจ้าของข้อมูลหรือสิ่งส่งตรวจได้ </w:t>
            </w:r>
            <w:r w:rsidR="00BA45A7" w:rsidRPr="00E33CF7">
              <w:rPr>
                <w:rFonts w:ascii="TH SarabunIT๙" w:hAnsi="TH SarabunIT๙" w:cs="TH SarabunIT๙"/>
                <w:spacing w:val="-6"/>
              </w:rPr>
              <w:t>(unidentifiable data)</w:t>
            </w:r>
          </w:p>
          <w:p w:rsidR="00AC2BAE" w:rsidRPr="00E33CF7" w:rsidRDefault="00AC2BAE" w:rsidP="006E65DF">
            <w:pPr>
              <w:shd w:val="clear" w:color="auto" w:fill="FFFFFF"/>
              <w:ind w:left="38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 xml:space="preserve">และเป็นโครงการการวิจัยที่ไม่มีลักษณะดังต่อไปนี้ </w:t>
            </w:r>
          </w:p>
          <w:p w:rsidR="00AC2BAE" w:rsidRPr="00E33CF7" w:rsidRDefault="00AC2BA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เป็นข้อมูลหรือเนื้อเยื่อที่เก็บโดยติดชื่อหรือรหัสใดๆไว้ตั้งแต่ต้น </w:t>
            </w:r>
            <w:r w:rsidRPr="00E33CF7">
              <w:rPr>
                <w:rFonts w:ascii="TH SarabunIT๙" w:hAnsi="TH SarabunIT๙" w:cs="TH SarabunIT๙"/>
                <w:b/>
                <w:bCs/>
                <w:i/>
                <w:iCs/>
                <w:u w:val="single"/>
                <w:cs/>
              </w:rPr>
              <w:t>แม้ว่าผู้วิจัยจะแจ้งว่าจะไม่บันทึกข้อมูลส่วนบุคคลไว้ในการวิจัยก็ตาม</w:t>
            </w: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 เช่น </w:t>
            </w:r>
            <w:r w:rsidR="002D2501" w:rsidRPr="00E33CF7">
              <w:rPr>
                <w:rFonts w:ascii="TH SarabunIT๙" w:hAnsi="TH SarabunIT๙" w:cs="TH SarabunIT๙"/>
                <w:i/>
                <w:iCs/>
                <w:cs/>
              </w:rPr>
              <w:t xml:space="preserve"> ข้อมูลจากเวชระเบียน</w:t>
            </w:r>
          </w:p>
          <w:p w:rsidR="002D2501" w:rsidRPr="00E33CF7" w:rsidRDefault="009F092E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>
              <w:rPr>
                <w:rFonts w:ascii="TH SarabunIT๙" w:hAnsi="TH SarabunIT๙" w:cs="TH SarabunIT๙"/>
                <w:i/>
                <w:iCs/>
                <w:cs/>
              </w:rPr>
              <w:t>ชิ้นเนื้อที่</w:t>
            </w:r>
            <w:r w:rsidR="002D2501" w:rsidRPr="00E33CF7">
              <w:rPr>
                <w:rFonts w:ascii="TH SarabunIT๙" w:hAnsi="TH SarabunIT๙" w:cs="TH SarabunIT๙"/>
                <w:i/>
                <w:iCs/>
                <w:cs/>
              </w:rPr>
              <w:t>อยู่ในคลังพยาธิวิทยาที่การเก็บข้อมูลในครั้งแรกต้องระบุเจ้าของ</w:t>
            </w:r>
            <w:r>
              <w:rPr>
                <w:rFonts w:ascii="TH SarabunIT๙" w:hAnsi="TH SarabunIT๙" w:cs="TH SarabunIT๙"/>
                <w:i/>
                <w:iCs/>
              </w:rPr>
              <w:t xml:space="preserve"> </w:t>
            </w:r>
          </w:p>
          <w:p w:rsidR="00AC2BAE" w:rsidRPr="00E33CF7" w:rsidRDefault="002D2501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เป็นข้อมูลจากการวิจัยครั้งก่อน</w:t>
            </w:r>
          </w:p>
        </w:tc>
      </w:tr>
      <w:tr w:rsidR="00BA45A7" w:rsidRPr="00E33CF7" w:rsidTr="006E65DF">
        <w:tc>
          <w:tcPr>
            <w:tcW w:w="993" w:type="dxa"/>
            <w:shd w:val="clear" w:color="auto" w:fill="auto"/>
          </w:tcPr>
          <w:p w:rsidR="00BA45A7" w:rsidRPr="00E33CF7" w:rsidRDefault="00BA45A7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BA45A7" w:rsidRPr="00E33CF7" w:rsidRDefault="00BA45A7" w:rsidP="005E44CE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="005E44CE" w:rsidRPr="00E33CF7">
              <w:rPr>
                <w:rFonts w:ascii="TH SarabunIT๙" w:hAnsi="TH SarabunIT๙" w:cs="TH SarabunIT๙" w:hint="cs"/>
                <w:cs/>
              </w:rPr>
              <w:t>ไ</w:t>
            </w:r>
            <w:r w:rsidRPr="00E33CF7">
              <w:rPr>
                <w:rFonts w:ascii="TH SarabunIT๙" w:hAnsi="TH SarabunIT๙" w:cs="TH SarabunIT๙"/>
                <w:cs/>
              </w:rPr>
              <w:t>ม่ใช่</w:t>
            </w:r>
          </w:p>
        </w:tc>
        <w:tc>
          <w:tcPr>
            <w:tcW w:w="8976" w:type="dxa"/>
            <w:shd w:val="clear" w:color="auto" w:fill="auto"/>
          </w:tcPr>
          <w:p w:rsidR="000B6B1B" w:rsidRPr="00E33CF7" w:rsidRDefault="00E33CF7" w:rsidP="005E44CE">
            <w:pPr>
              <w:tabs>
                <w:tab w:val="left" w:pos="284"/>
                <w:tab w:val="left" w:pos="480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E33CF7">
              <w:rPr>
                <w:rFonts w:ascii="TH SarabunIT๙" w:hAnsi="TH SarabunIT๙" w:cs="TH SarabunIT๙"/>
              </w:rPr>
              <w:t>8.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  </w:t>
            </w:r>
            <w:r w:rsidR="00BA45A7" w:rsidRPr="00E33CF7">
              <w:rPr>
                <w:rFonts w:ascii="TH SarabunIT๙" w:hAnsi="TH SarabunIT๙" w:cs="TH SarabunIT๙"/>
                <w:spacing w:val="-4"/>
                <w:cs/>
              </w:rPr>
              <w:t>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</w:t>
            </w:r>
            <w:r w:rsidR="005E44CE" w:rsidRPr="00E33CF7">
              <w:rPr>
                <w:rFonts w:ascii="TH SarabunIT๙" w:hAnsi="TH SarabunIT๙" w:cs="TH SarabunIT๙"/>
              </w:rPr>
              <w:t xml:space="preserve"> </w:t>
            </w:r>
            <w:r w:rsidR="000B6B1B" w:rsidRPr="00E33CF7">
              <w:rPr>
                <w:rFonts w:ascii="TH SarabunIT๙" w:hAnsi="TH SarabunIT๙" w:cs="TH SarabunIT๙"/>
                <w:cs/>
              </w:rPr>
              <w:t>(</w:t>
            </w:r>
            <w:r w:rsidR="000B6B1B" w:rsidRPr="00E33CF7">
              <w:rPr>
                <w:rFonts w:ascii="TH SarabunIT๙" w:hAnsi="TH SarabunIT๙" w:cs="TH SarabunIT๙"/>
              </w:rPr>
              <w:t>Quality assurance, Public benefit or service program</w:t>
            </w:r>
            <w:r w:rsidR="000B6B1B" w:rsidRPr="00E33CF7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BA45A7" w:rsidRPr="00E33CF7" w:rsidTr="006E65DF">
        <w:tc>
          <w:tcPr>
            <w:tcW w:w="993" w:type="dxa"/>
            <w:shd w:val="clear" w:color="auto" w:fill="auto"/>
          </w:tcPr>
          <w:p w:rsidR="00BA45A7" w:rsidRPr="00E33CF7" w:rsidRDefault="00BA45A7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BA45A7" w:rsidRPr="00E33CF7" w:rsidRDefault="00BA45A7" w:rsidP="005E44CE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>ไม่ใช่</w:t>
            </w:r>
          </w:p>
        </w:tc>
        <w:tc>
          <w:tcPr>
            <w:tcW w:w="8976" w:type="dxa"/>
            <w:shd w:val="clear" w:color="auto" w:fill="auto"/>
          </w:tcPr>
          <w:p w:rsidR="00BA45A7" w:rsidRPr="00E33CF7" w:rsidRDefault="00E33CF7" w:rsidP="005E44C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E33CF7">
              <w:rPr>
                <w:rFonts w:ascii="TH SarabunIT๙" w:hAnsi="TH SarabunIT๙" w:cs="TH SarabunIT๙"/>
              </w:rPr>
              <w:t>9.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  การวิจัยที่เกี่ยวข้องกับการประเมินคุณภาพหรือการตรวจสอบที่</w:t>
            </w:r>
            <w:r w:rsidR="00BA45A7" w:rsidRPr="00E33CF7">
              <w:rPr>
                <w:rFonts w:ascii="TH SarabunIT๙" w:hAnsi="TH SarabunIT๙" w:cs="TH SarabunIT๙"/>
                <w:b/>
                <w:bCs/>
                <w:cs/>
              </w:rPr>
              <w:t>ไม่เชื่อมโยงกับฐานข้อมูลที่เป็นส่วนบุคคล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หรือมีผลกระทบต่อข้อมูลด้านสุขภาพส่วนบุคคล</w:t>
            </w:r>
          </w:p>
        </w:tc>
      </w:tr>
      <w:tr w:rsidR="00BA45A7" w:rsidRPr="00E33CF7" w:rsidTr="006E65DF">
        <w:tc>
          <w:tcPr>
            <w:tcW w:w="993" w:type="dxa"/>
            <w:shd w:val="clear" w:color="auto" w:fill="auto"/>
          </w:tcPr>
          <w:p w:rsidR="00BA45A7" w:rsidRPr="00E33CF7" w:rsidRDefault="00BA45A7" w:rsidP="006E65DF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 xml:space="preserve"> ใช่</w:t>
            </w:r>
          </w:p>
          <w:p w:rsidR="00BA45A7" w:rsidRPr="00E33CF7" w:rsidRDefault="00BA45A7" w:rsidP="005E44CE">
            <w:pPr>
              <w:ind w:right="80"/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sym w:font="Wingdings" w:char="F0A8"/>
            </w:r>
            <w:r w:rsidRPr="00E33CF7">
              <w:rPr>
                <w:rFonts w:ascii="TH SarabunIT๙" w:hAnsi="TH SarabunIT๙" w:cs="TH SarabunIT๙"/>
                <w:cs/>
              </w:rPr>
              <w:t>ไม่ใช่</w:t>
            </w:r>
          </w:p>
        </w:tc>
        <w:tc>
          <w:tcPr>
            <w:tcW w:w="8976" w:type="dxa"/>
            <w:shd w:val="clear" w:color="auto" w:fill="auto"/>
          </w:tcPr>
          <w:p w:rsidR="00BA45A7" w:rsidRPr="00E33CF7" w:rsidRDefault="00E33CF7" w:rsidP="006E65DF">
            <w:pPr>
              <w:tabs>
                <w:tab w:val="left" w:pos="284"/>
                <w:tab w:val="left" w:pos="480"/>
              </w:tabs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t>10.</w:t>
            </w:r>
            <w:r w:rsidR="00BA45A7" w:rsidRPr="00E33CF7">
              <w:rPr>
                <w:rFonts w:ascii="TH SarabunIT๙" w:hAnsi="TH SarabunIT๙" w:cs="TH SarabunIT๙"/>
                <w:cs/>
              </w:rPr>
              <w:t xml:space="preserve">  งานวิจัยที่เกี่ยวข้องกับการทดสอบคุณภาพ</w:t>
            </w:r>
            <w:r w:rsidR="000B6B1B" w:rsidRPr="00E33CF7">
              <w:rPr>
                <w:rFonts w:ascii="TH SarabunIT๙" w:hAnsi="TH SarabunIT๙" w:cs="TH SarabunIT๙"/>
                <w:cs/>
              </w:rPr>
              <w:t>และ</w:t>
            </w:r>
            <w:r w:rsidR="009F092E">
              <w:rPr>
                <w:rFonts w:ascii="TH SarabunIT๙" w:hAnsi="TH SarabunIT๙" w:cs="TH SarabunIT๙"/>
                <w:cs/>
              </w:rPr>
              <w:t>รสชาติ</w:t>
            </w:r>
            <w:r w:rsidR="000B6B1B" w:rsidRPr="00E33CF7">
              <w:rPr>
                <w:rFonts w:ascii="TH SarabunIT๙" w:hAnsi="TH SarabunIT๙" w:cs="TH SarabunIT๙"/>
                <w:cs/>
              </w:rPr>
              <w:t>ของ</w:t>
            </w:r>
            <w:r w:rsidR="00BA45A7" w:rsidRPr="00E33CF7">
              <w:rPr>
                <w:rFonts w:ascii="TH SarabunIT๙" w:hAnsi="TH SarabunIT๙" w:cs="TH SarabunIT๙"/>
                <w:cs/>
              </w:rPr>
              <w:t>อาหาร การยอมรับของผู้บริโภคโดยที่</w:t>
            </w:r>
          </w:p>
          <w:p w:rsidR="00BA45A7" w:rsidRPr="00E33CF7" w:rsidRDefault="00BA45A7" w:rsidP="006E65DF">
            <w:pPr>
              <w:tabs>
                <w:tab w:val="left" w:pos="284"/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  <w:cs/>
              </w:rPr>
              <w:t xml:space="preserve"> </w:t>
            </w:r>
            <w:r w:rsidRPr="00E33CF7">
              <w:rPr>
                <w:rFonts w:ascii="TH SarabunIT๙" w:hAnsi="TH SarabunIT๙" w:cs="TH SarabunIT๙"/>
                <w:cs/>
              </w:rPr>
              <w:tab/>
            </w:r>
            <w:r w:rsidRPr="00E33CF7">
              <w:rPr>
                <w:rFonts w:ascii="TH SarabunIT๙" w:hAnsi="TH SarabunIT๙" w:cs="TH SarabunIT๙"/>
                <w:cs/>
              </w:rPr>
              <w:tab/>
            </w:r>
            <w:r w:rsidRPr="00E33CF7">
              <w:rPr>
                <w:rFonts w:ascii="TH SarabunIT๙" w:hAnsi="TH SarabunIT๙" w:cs="TH SarabunIT๙"/>
              </w:rPr>
              <w:t xml:space="preserve">7.1   </w:t>
            </w:r>
            <w:r w:rsidRPr="00E33CF7">
              <w:rPr>
                <w:rFonts w:ascii="TH SarabunIT๙" w:hAnsi="TH SarabunIT๙" w:cs="TH SarabunIT๙"/>
                <w:cs/>
              </w:rPr>
              <w:t>อาหารนั้นต้องไม่มีสิ่งเจือปนนอกเหนือจากธรรมชาติ</w:t>
            </w:r>
          </w:p>
          <w:p w:rsidR="00BA45A7" w:rsidRPr="00E33CF7" w:rsidRDefault="00BA45A7" w:rsidP="006E65DF">
            <w:pPr>
              <w:tabs>
                <w:tab w:val="left" w:pos="284"/>
                <w:tab w:val="left" w:pos="317"/>
              </w:tabs>
              <w:jc w:val="thaiDistribute"/>
              <w:rPr>
                <w:rFonts w:ascii="TH SarabunIT๙" w:hAnsi="TH SarabunIT๙" w:cs="TH SarabunIT๙"/>
              </w:rPr>
            </w:pPr>
            <w:r w:rsidRPr="00E33CF7">
              <w:rPr>
                <w:rFonts w:ascii="TH SarabunIT๙" w:hAnsi="TH SarabunIT๙" w:cs="TH SarabunIT๙"/>
              </w:rPr>
              <w:t xml:space="preserve">      7.2 </w:t>
            </w:r>
            <w:r w:rsidRPr="00E33CF7">
              <w:rPr>
                <w:rFonts w:ascii="TH SarabunIT๙" w:hAnsi="TH SarabunIT๙" w:cs="TH SarabunIT๙"/>
                <w:cs/>
              </w:rPr>
              <w:t xml:space="preserve">  อาหาร</w:t>
            </w:r>
            <w:r w:rsidR="000B6B1B" w:rsidRPr="00E33CF7">
              <w:rPr>
                <w:rFonts w:ascii="TH SarabunIT๙" w:hAnsi="TH SarabunIT๙" w:cs="TH SarabunIT๙"/>
                <w:cs/>
              </w:rPr>
              <w:t>นั้นมีสารอาหารที่ระดับไม่เป็น</w:t>
            </w:r>
            <w:r w:rsidRPr="00E33CF7">
              <w:rPr>
                <w:rFonts w:ascii="TH SarabunIT๙" w:hAnsi="TH SarabunIT๙" w:cs="TH SarabunIT๙"/>
                <w:cs/>
              </w:rPr>
              <w:t>อันตราย หรือมีสารเคมีเนื่องจากการเกษตรกรรมและสิ่งแวดล้อมน้อยกว่าปริมาณที่บ่งถึงอันตรายตามเกณฑ์ของสำนักงานคณะกรรมการอาหารและยา</w:t>
            </w:r>
          </w:p>
          <w:p w:rsidR="002D2501" w:rsidRPr="00E33CF7" w:rsidRDefault="002D2501" w:rsidP="006E65DF">
            <w:pPr>
              <w:shd w:val="clear" w:color="auto" w:fill="FFFFFF"/>
              <w:ind w:left="38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b/>
                <w:bCs/>
                <w:i/>
                <w:iCs/>
                <w:cs/>
              </w:rPr>
              <w:t xml:space="preserve">และเป็นโครงการการวิจัยที่ไม่มีลักษณะดังต่อไปนี้ </w:t>
            </w:r>
          </w:p>
          <w:p w:rsidR="002D2501" w:rsidRPr="00E33CF7" w:rsidRDefault="002D2501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i/>
                <w:i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มีสารปรุงแต่ง</w:t>
            </w:r>
          </w:p>
          <w:p w:rsidR="002D2501" w:rsidRPr="00E33CF7" w:rsidRDefault="002D2501" w:rsidP="006E65DF">
            <w:pPr>
              <w:numPr>
                <w:ilvl w:val="0"/>
                <w:numId w:val="32"/>
              </w:numPr>
              <w:shd w:val="clear" w:color="auto" w:fill="FFFFFF"/>
              <w:tabs>
                <w:tab w:val="clear" w:pos="1935"/>
                <w:tab w:val="left" w:pos="284"/>
                <w:tab w:val="num" w:pos="742"/>
                <w:tab w:val="left" w:pos="960"/>
              </w:tabs>
              <w:ind w:left="742"/>
              <w:jc w:val="thaiDistribute"/>
              <w:rPr>
                <w:rFonts w:ascii="TH SarabunIT๙" w:hAnsi="TH SarabunIT๙" w:cs="TH SarabunIT๙"/>
                <w:cs/>
              </w:rPr>
            </w:pPr>
            <w:r w:rsidRPr="00E33CF7">
              <w:rPr>
                <w:rFonts w:ascii="TH SarabunIT๙" w:hAnsi="TH SarabunIT๙" w:cs="TH SarabunIT๙"/>
                <w:i/>
                <w:iCs/>
                <w:cs/>
              </w:rPr>
              <w:t>ปนเปื้อนสารเคมีเนื่องจากการเกษตรกรรมและสิ่งแวดล้อม เกินระดับความปลอดภัย ตามเกณฑ์ของสำนักงานคณะกรรมการอาหารและยา</w:t>
            </w:r>
          </w:p>
        </w:tc>
      </w:tr>
    </w:tbl>
    <w:p w:rsidR="00E03010" w:rsidRDefault="00E03010" w:rsidP="00C86845">
      <w:pPr>
        <w:ind w:right="80"/>
        <w:jc w:val="both"/>
        <w:rPr>
          <w:rFonts w:ascii="TH SarabunIT๙" w:hAnsi="TH SarabunIT๙" w:cs="TH SarabunIT๙"/>
        </w:rPr>
      </w:pPr>
    </w:p>
    <w:p w:rsidR="004341C3" w:rsidRDefault="004341C3" w:rsidP="00C86845">
      <w:pPr>
        <w:ind w:right="80"/>
        <w:jc w:val="both"/>
        <w:rPr>
          <w:rFonts w:ascii="TH SarabunIT๙" w:hAnsi="TH SarabunIT๙" w:cs="TH SarabunIT๙"/>
        </w:rPr>
      </w:pPr>
    </w:p>
    <w:p w:rsidR="004341C3" w:rsidRDefault="004341C3" w:rsidP="00C86845">
      <w:pPr>
        <w:ind w:right="80"/>
        <w:jc w:val="both"/>
        <w:rPr>
          <w:rFonts w:ascii="TH SarabunIT๙" w:hAnsi="TH SarabunIT๙" w:cs="TH SarabunIT๙"/>
        </w:rPr>
      </w:pPr>
    </w:p>
    <w:p w:rsidR="003A587C" w:rsidRPr="00E03010" w:rsidRDefault="007154BC" w:rsidP="004341C3">
      <w:pPr>
        <w:ind w:right="80"/>
        <w:jc w:val="center"/>
        <w:rPr>
          <w:rFonts w:ascii="TH SarabunIT๙" w:hAnsi="TH SarabunIT๙" w:cs="TH SarabunIT๙"/>
        </w:rPr>
      </w:pPr>
      <w:r w:rsidRPr="00E03010">
        <w:rPr>
          <w:rFonts w:ascii="TH SarabunIT๙" w:hAnsi="TH SarabunIT๙" w:cs="TH SarabunIT๙" w:hint="cs"/>
          <w:cs/>
        </w:rPr>
        <w:t>(ลงชื่อ)</w:t>
      </w:r>
      <w:r w:rsidR="004341C3">
        <w:rPr>
          <w:rFonts w:ascii="TH SarabunIT๙" w:hAnsi="TH SarabunIT๙" w:cs="TH SarabunIT๙" w:hint="cs"/>
          <w:cs/>
        </w:rPr>
        <w:t xml:space="preserve">  </w:t>
      </w:r>
      <w:r w:rsidRPr="00E03010">
        <w:rPr>
          <w:rFonts w:ascii="TH SarabunIT๙" w:hAnsi="TH SarabunIT๙" w:cs="TH SarabunIT๙" w:hint="cs"/>
          <w:cs/>
        </w:rPr>
        <w:t>........................................................ ผู้วิจัยหลัก</w:t>
      </w:r>
    </w:p>
    <w:p w:rsidR="00E03010" w:rsidRPr="00E03010" w:rsidRDefault="004341C3" w:rsidP="00C86845">
      <w:pPr>
        <w:ind w:right="8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</w:t>
      </w:r>
      <w:r w:rsidR="00E03010" w:rsidRPr="00E03010">
        <w:rPr>
          <w:rFonts w:ascii="TH SarabunIT๙" w:hAnsi="TH SarabunIT๙" w:cs="TH SarabunIT๙" w:hint="cs"/>
          <w:cs/>
        </w:rPr>
        <w:t>(........................................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="00E03010" w:rsidRPr="00E03010">
        <w:rPr>
          <w:rFonts w:ascii="TH SarabunIT๙" w:hAnsi="TH SarabunIT๙" w:cs="TH SarabunIT๙" w:hint="cs"/>
          <w:cs/>
        </w:rPr>
        <w:t>............)</w:t>
      </w:r>
    </w:p>
    <w:sectPr w:rsidR="00E03010" w:rsidRPr="00E03010" w:rsidSect="00E03010">
      <w:footerReference w:type="even" r:id="rId7"/>
      <w:footerReference w:type="default" r:id="rId8"/>
      <w:footerReference w:type="first" r:id="rId9"/>
      <w:pgSz w:w="12242" w:h="15842" w:code="1"/>
      <w:pgMar w:top="567" w:right="1134" w:bottom="284" w:left="181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11A" w:rsidRDefault="0059611A">
      <w:r>
        <w:separator/>
      </w:r>
    </w:p>
  </w:endnote>
  <w:endnote w:type="continuationSeparator" w:id="0">
    <w:p w:rsidR="0059611A" w:rsidRDefault="0059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B3A" w:rsidRDefault="0002147A" w:rsidP="00EE6A47">
    <w:pPr>
      <w:pStyle w:val="aa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 w:rsidR="00020B3A"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:rsidR="00020B3A" w:rsidRDefault="00020B3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EC" w:rsidRPr="005E44CE" w:rsidRDefault="000E25EC" w:rsidP="005E44CE">
    <w:pPr>
      <w:pStyle w:val="aa"/>
      <w:tabs>
        <w:tab w:val="clear" w:pos="4320"/>
        <w:tab w:val="clear" w:pos="8640"/>
      </w:tabs>
      <w:ind w:right="360"/>
      <w:rPr>
        <w:rFonts w:cstheme="minorBidi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EC" w:rsidRPr="008944EB" w:rsidRDefault="000C1B64" w:rsidP="00EC6793">
    <w:pPr>
      <w:pStyle w:val="aa"/>
      <w:tabs>
        <w:tab w:val="clear" w:pos="4320"/>
        <w:tab w:val="clear" w:pos="8640"/>
      </w:tabs>
      <w:ind w:right="360"/>
      <w:rPr>
        <w:rFonts w:cs="AngsanaUPC"/>
        <w:sz w:val="20"/>
        <w:szCs w:val="20"/>
        <w:cs/>
      </w:rPr>
    </w:pPr>
    <w:r>
      <w:rPr>
        <w:rFonts w:cs="AngsanaUPC" w:hint="cs"/>
        <w:sz w:val="20"/>
        <w:szCs w:val="20"/>
        <w:cs/>
      </w:rPr>
      <w:t>เอกสาร</w:t>
    </w:r>
    <w:r w:rsidR="00EC6793">
      <w:rPr>
        <w:rFonts w:cs="AngsanaUPC" w:hint="cs"/>
        <w:sz w:val="20"/>
        <w:szCs w:val="20"/>
        <w:cs/>
      </w:rPr>
      <w:t>หมายเลข 1</w:t>
    </w:r>
    <w:r w:rsidR="00020B3A">
      <w:rPr>
        <w:rFonts w:cs="AngsanaUPC" w:hint="cs"/>
        <w:sz w:val="20"/>
        <w:szCs w:val="20"/>
        <w:cs/>
      </w:rPr>
      <w:t>ง</w:t>
    </w:r>
    <w:r w:rsidR="00EC6793">
      <w:rPr>
        <w:rFonts w:cs="AngsanaUPC" w:hint="cs"/>
        <w:sz w:val="20"/>
        <w:szCs w:val="20"/>
        <w:cs/>
      </w:rPr>
      <w:t>,</w:t>
    </w:r>
    <w:r w:rsidR="00020B3A">
      <w:rPr>
        <w:rFonts w:cs="AngsanaUPC" w:hint="cs"/>
        <w:sz w:val="20"/>
        <w:szCs w:val="20"/>
        <w:cs/>
      </w:rPr>
      <w:t xml:space="preserve"> </w:t>
    </w:r>
    <w:r w:rsidR="00EC6793">
      <w:rPr>
        <w:rFonts w:cs="AngsanaUPC" w:hint="cs"/>
        <w:sz w:val="20"/>
        <w:szCs w:val="20"/>
        <w:cs/>
      </w:rPr>
      <w:t xml:space="preserve"> </w:t>
    </w:r>
    <w:r w:rsidR="00EC6793">
      <w:rPr>
        <w:rFonts w:cs="AngsanaUPC"/>
        <w:sz w:val="20"/>
        <w:szCs w:val="20"/>
      </w:rPr>
      <w:t>Version</w:t>
    </w:r>
    <w:r w:rsidR="003A587C">
      <w:rPr>
        <w:rFonts w:cs="AngsanaUPC"/>
        <w:sz w:val="20"/>
        <w:szCs w:val="20"/>
      </w:rPr>
      <w:t xml:space="preserve"> 4,</w:t>
    </w:r>
    <w:r w:rsidR="00EC6793">
      <w:rPr>
        <w:rFonts w:cs="AngsanaUPC"/>
        <w:sz w:val="20"/>
        <w:szCs w:val="20"/>
      </w:rPr>
      <w:t xml:space="preserve"> </w:t>
    </w:r>
    <w:r w:rsidR="00F30165">
      <w:rPr>
        <w:rFonts w:cs="AngsanaUPC" w:hint="cs"/>
        <w:sz w:val="20"/>
        <w:szCs w:val="20"/>
        <w:cs/>
      </w:rPr>
      <w:t>กุมภาพันธ์ 2552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11A" w:rsidRDefault="0059611A">
      <w:r>
        <w:separator/>
      </w:r>
    </w:p>
  </w:footnote>
  <w:footnote w:type="continuationSeparator" w:id="0">
    <w:p w:rsidR="0059611A" w:rsidRDefault="00596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ED4"/>
    <w:multiLevelType w:val="hybridMultilevel"/>
    <w:tmpl w:val="2A4C1816"/>
    <w:lvl w:ilvl="0" w:tplc="0D76A530">
      <w:numFmt w:val="bullet"/>
      <w:lvlText w:val=""/>
      <w:lvlJc w:val="left"/>
      <w:pPr>
        <w:tabs>
          <w:tab w:val="num" w:pos="588"/>
        </w:tabs>
        <w:ind w:left="588" w:hanging="435"/>
      </w:pPr>
      <w:rPr>
        <w:rFonts w:ascii="Wingdings" w:eastAsia="Cordia New" w:hAnsi="Wingdings" w:cs="Cord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13085026"/>
    <w:multiLevelType w:val="multilevel"/>
    <w:tmpl w:val="27FC5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5840"/>
        </w:tabs>
        <w:ind w:left="15840" w:hanging="1440"/>
      </w:pPr>
      <w:rPr>
        <w:rFonts w:hint="default"/>
      </w:rPr>
    </w:lvl>
  </w:abstractNum>
  <w:abstractNum w:abstractNumId="3" w15:restartNumberingAfterBreak="0">
    <w:nsid w:val="14B22EAB"/>
    <w:multiLevelType w:val="hybridMultilevel"/>
    <w:tmpl w:val="D91A43BA"/>
    <w:lvl w:ilvl="0" w:tplc="72627C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26B57"/>
    <w:multiLevelType w:val="hybridMultilevel"/>
    <w:tmpl w:val="5E26334A"/>
    <w:lvl w:ilvl="0" w:tplc="EA626B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8E5684">
      <w:numFmt w:val="none"/>
      <w:lvlText w:val=""/>
      <w:lvlJc w:val="left"/>
      <w:pPr>
        <w:tabs>
          <w:tab w:val="num" w:pos="360"/>
        </w:tabs>
      </w:pPr>
    </w:lvl>
    <w:lvl w:ilvl="2" w:tplc="8F1830E0">
      <w:numFmt w:val="none"/>
      <w:lvlText w:val=""/>
      <w:lvlJc w:val="left"/>
      <w:pPr>
        <w:tabs>
          <w:tab w:val="num" w:pos="360"/>
        </w:tabs>
      </w:pPr>
    </w:lvl>
    <w:lvl w:ilvl="3" w:tplc="84FC3820">
      <w:numFmt w:val="none"/>
      <w:lvlText w:val=""/>
      <w:lvlJc w:val="left"/>
      <w:pPr>
        <w:tabs>
          <w:tab w:val="num" w:pos="360"/>
        </w:tabs>
      </w:pPr>
    </w:lvl>
    <w:lvl w:ilvl="4" w:tplc="86D4D410">
      <w:numFmt w:val="none"/>
      <w:lvlText w:val=""/>
      <w:lvlJc w:val="left"/>
      <w:pPr>
        <w:tabs>
          <w:tab w:val="num" w:pos="360"/>
        </w:tabs>
      </w:pPr>
    </w:lvl>
    <w:lvl w:ilvl="5" w:tplc="1120735E">
      <w:numFmt w:val="none"/>
      <w:lvlText w:val=""/>
      <w:lvlJc w:val="left"/>
      <w:pPr>
        <w:tabs>
          <w:tab w:val="num" w:pos="360"/>
        </w:tabs>
      </w:pPr>
    </w:lvl>
    <w:lvl w:ilvl="6" w:tplc="803AAF64">
      <w:numFmt w:val="none"/>
      <w:lvlText w:val=""/>
      <w:lvlJc w:val="left"/>
      <w:pPr>
        <w:tabs>
          <w:tab w:val="num" w:pos="360"/>
        </w:tabs>
      </w:pPr>
    </w:lvl>
    <w:lvl w:ilvl="7" w:tplc="3E9A15F6">
      <w:numFmt w:val="none"/>
      <w:lvlText w:val=""/>
      <w:lvlJc w:val="left"/>
      <w:pPr>
        <w:tabs>
          <w:tab w:val="num" w:pos="360"/>
        </w:tabs>
      </w:pPr>
    </w:lvl>
    <w:lvl w:ilvl="8" w:tplc="BC581BD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971843"/>
    <w:multiLevelType w:val="hybridMultilevel"/>
    <w:tmpl w:val="C6A2D988"/>
    <w:lvl w:ilvl="0" w:tplc="0D76A530">
      <w:numFmt w:val="bullet"/>
      <w:lvlText w:val=""/>
      <w:lvlJc w:val="left"/>
      <w:pPr>
        <w:tabs>
          <w:tab w:val="num" w:pos="1155"/>
        </w:tabs>
        <w:ind w:left="1155" w:hanging="435"/>
      </w:pPr>
      <w:rPr>
        <w:rFonts w:ascii="Wingdings" w:eastAsia="Cordia New" w:hAnsi="Wingdings" w:cs="Cord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83453"/>
    <w:multiLevelType w:val="multilevel"/>
    <w:tmpl w:val="ADFAE6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22A837EE"/>
    <w:multiLevelType w:val="multilevel"/>
    <w:tmpl w:val="AB185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2D44EC3"/>
    <w:multiLevelType w:val="hybridMultilevel"/>
    <w:tmpl w:val="C5B8B808"/>
    <w:lvl w:ilvl="0" w:tplc="9620F01A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Angsan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64DA1"/>
    <w:multiLevelType w:val="hybridMultilevel"/>
    <w:tmpl w:val="B2E69B0C"/>
    <w:lvl w:ilvl="0" w:tplc="62B089AA">
      <w:start w:val="3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BA5541"/>
    <w:multiLevelType w:val="multilevel"/>
    <w:tmpl w:val="A0926878"/>
    <w:lvl w:ilvl="0">
      <w:numFmt w:val="bullet"/>
      <w:lvlText w:val=""/>
      <w:lvlJc w:val="left"/>
      <w:pPr>
        <w:tabs>
          <w:tab w:val="num" w:pos="975"/>
        </w:tabs>
        <w:ind w:left="975" w:hanging="435"/>
      </w:pPr>
      <w:rPr>
        <w:rFonts w:ascii="Wingdings" w:eastAsia="Cordia New" w:hAnsi="Wingdings" w:cs="CordiaUPC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25CF7"/>
    <w:multiLevelType w:val="hybridMultilevel"/>
    <w:tmpl w:val="C86448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885BA2"/>
    <w:multiLevelType w:val="hybridMultilevel"/>
    <w:tmpl w:val="A0926878"/>
    <w:lvl w:ilvl="0" w:tplc="CEFAE5D0">
      <w:numFmt w:val="bullet"/>
      <w:lvlText w:val=""/>
      <w:lvlJc w:val="left"/>
      <w:pPr>
        <w:tabs>
          <w:tab w:val="num" w:pos="975"/>
        </w:tabs>
        <w:ind w:left="975" w:hanging="435"/>
      </w:pPr>
      <w:rPr>
        <w:rFonts w:ascii="Wingdings" w:eastAsia="Cordia New" w:hAnsi="Wingdings" w:cs="Cord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86BB5"/>
    <w:multiLevelType w:val="hybridMultilevel"/>
    <w:tmpl w:val="03BCB16E"/>
    <w:lvl w:ilvl="0" w:tplc="869EEDA2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4" w15:restartNumberingAfterBreak="0">
    <w:nsid w:val="390C46F1"/>
    <w:multiLevelType w:val="multilevel"/>
    <w:tmpl w:val="835C0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15651E"/>
    <w:multiLevelType w:val="hybridMultilevel"/>
    <w:tmpl w:val="8F9019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CEA686E">
      <w:numFmt w:val="bullet"/>
      <w:lvlText w:val=""/>
      <w:lvlJc w:val="left"/>
      <w:pPr>
        <w:tabs>
          <w:tab w:val="num" w:pos="6555"/>
        </w:tabs>
        <w:ind w:left="6555" w:hanging="435"/>
      </w:pPr>
      <w:rPr>
        <w:rFonts w:ascii="Wingdings" w:eastAsia="Cordia New" w:hAnsi="Wingdings" w:cs="CordiaUPC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766316"/>
    <w:multiLevelType w:val="hybridMultilevel"/>
    <w:tmpl w:val="3CE6BED4"/>
    <w:lvl w:ilvl="0" w:tplc="30CC6104">
      <w:numFmt w:val="bullet"/>
      <w:lvlText w:val="-"/>
      <w:lvlJc w:val="left"/>
      <w:pPr>
        <w:tabs>
          <w:tab w:val="num" w:pos="1305"/>
        </w:tabs>
        <w:ind w:left="1305" w:hanging="705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11F0A9A"/>
    <w:multiLevelType w:val="multilevel"/>
    <w:tmpl w:val="2DEC3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cs w:val="0"/>
        <w:lang w:bidi="th-TH"/>
      </w:rPr>
    </w:lvl>
  </w:abstractNum>
  <w:abstractNum w:abstractNumId="18" w15:restartNumberingAfterBreak="0">
    <w:nsid w:val="41BE4DF7"/>
    <w:multiLevelType w:val="hybridMultilevel"/>
    <w:tmpl w:val="3F48F77E"/>
    <w:lvl w:ilvl="0" w:tplc="0F6858E2">
      <w:start w:val="14"/>
      <w:numFmt w:val="decimal"/>
      <w:lvlText w:val="%1."/>
      <w:lvlJc w:val="left"/>
      <w:pPr>
        <w:tabs>
          <w:tab w:val="num" w:pos="-208"/>
        </w:tabs>
        <w:ind w:left="-208" w:hanging="360"/>
      </w:pPr>
      <w:rPr>
        <w:rFonts w:hint="default"/>
        <w:b/>
      </w:rPr>
    </w:lvl>
    <w:lvl w:ilvl="1" w:tplc="439E90B4">
      <w:start w:val="14"/>
      <w:numFmt w:val="bullet"/>
      <w:lvlText w:val=""/>
      <w:lvlJc w:val="left"/>
      <w:pPr>
        <w:tabs>
          <w:tab w:val="num" w:pos="512"/>
        </w:tabs>
        <w:ind w:left="512" w:hanging="360"/>
      </w:pPr>
      <w:rPr>
        <w:rFonts w:ascii="Wingdings" w:eastAsia="Cordia New" w:hAnsi="Wingdings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72"/>
        </w:tabs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2"/>
        </w:tabs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32"/>
        </w:tabs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52"/>
        </w:tabs>
        <w:ind w:left="5552" w:hanging="180"/>
      </w:pPr>
    </w:lvl>
  </w:abstractNum>
  <w:abstractNum w:abstractNumId="19" w15:restartNumberingAfterBreak="0">
    <w:nsid w:val="44B059B1"/>
    <w:multiLevelType w:val="hybridMultilevel"/>
    <w:tmpl w:val="3D50801E"/>
    <w:lvl w:ilvl="0" w:tplc="110EAE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66BB3"/>
    <w:multiLevelType w:val="multilevel"/>
    <w:tmpl w:val="AB1855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D516EB3"/>
    <w:multiLevelType w:val="hybridMultilevel"/>
    <w:tmpl w:val="AB38EDC6"/>
    <w:lvl w:ilvl="0" w:tplc="6138FBAE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lang w:bidi="th-TH"/>
      </w:rPr>
    </w:lvl>
    <w:lvl w:ilvl="1" w:tplc="00CE5826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BB271A8">
      <w:numFmt w:val="none"/>
      <w:lvlText w:val=""/>
      <w:lvlJc w:val="left"/>
      <w:pPr>
        <w:tabs>
          <w:tab w:val="num" w:pos="360"/>
        </w:tabs>
      </w:pPr>
    </w:lvl>
    <w:lvl w:ilvl="3" w:tplc="AB52F84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220C706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BBF2D5DE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5FE8A19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C52E3E8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E398CD16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0616B38"/>
    <w:multiLevelType w:val="multilevel"/>
    <w:tmpl w:val="404E5C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3" w15:restartNumberingAfterBreak="0">
    <w:nsid w:val="59956F8B"/>
    <w:multiLevelType w:val="hybridMultilevel"/>
    <w:tmpl w:val="68364064"/>
    <w:lvl w:ilvl="0" w:tplc="8E56156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A33EA"/>
    <w:multiLevelType w:val="hybridMultilevel"/>
    <w:tmpl w:val="91F62FF6"/>
    <w:lvl w:ilvl="0" w:tplc="75329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A2187"/>
    <w:multiLevelType w:val="hybridMultilevel"/>
    <w:tmpl w:val="E48EB8C6"/>
    <w:lvl w:ilvl="0" w:tplc="C08C40C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ordia New" w:hAnsi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2C4FD9"/>
    <w:multiLevelType w:val="hybridMultilevel"/>
    <w:tmpl w:val="F47E0E5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D2681"/>
    <w:multiLevelType w:val="hybridMultilevel"/>
    <w:tmpl w:val="2608614E"/>
    <w:lvl w:ilvl="0" w:tplc="3DF65D6A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A71FDA"/>
    <w:multiLevelType w:val="hybridMultilevel"/>
    <w:tmpl w:val="0B924F14"/>
    <w:lvl w:ilvl="0" w:tplc="FEDE1648">
      <w:numFmt w:val="bullet"/>
      <w:lvlText w:val=""/>
      <w:lvlJc w:val="left"/>
      <w:pPr>
        <w:tabs>
          <w:tab w:val="num" w:pos="765"/>
        </w:tabs>
        <w:ind w:left="765" w:hanging="36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1" w15:restartNumberingAfterBreak="0">
    <w:nsid w:val="78B32B65"/>
    <w:multiLevelType w:val="hybridMultilevel"/>
    <w:tmpl w:val="6A525DBE"/>
    <w:lvl w:ilvl="0" w:tplc="911670BC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A64FAA"/>
    <w:multiLevelType w:val="hybridMultilevel"/>
    <w:tmpl w:val="0A2CB97E"/>
    <w:lvl w:ilvl="0" w:tplc="6780FFC6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710B7"/>
    <w:multiLevelType w:val="hybridMultilevel"/>
    <w:tmpl w:val="1EA64920"/>
    <w:lvl w:ilvl="0" w:tplc="BF4A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2"/>
  </w:num>
  <w:num w:numId="10">
    <w:abstractNumId w:val="21"/>
  </w:num>
  <w:num w:numId="11">
    <w:abstractNumId w:val="13"/>
  </w:num>
  <w:num w:numId="12">
    <w:abstractNumId w:val="2"/>
  </w:num>
  <w:num w:numId="13">
    <w:abstractNumId w:val="7"/>
  </w:num>
  <w:num w:numId="14">
    <w:abstractNumId w:val="6"/>
  </w:num>
  <w:num w:numId="15">
    <w:abstractNumId w:val="25"/>
  </w:num>
  <w:num w:numId="16">
    <w:abstractNumId w:val="3"/>
  </w:num>
  <w:num w:numId="17">
    <w:abstractNumId w:val="11"/>
  </w:num>
  <w:num w:numId="18">
    <w:abstractNumId w:val="27"/>
  </w:num>
  <w:num w:numId="19">
    <w:abstractNumId w:val="33"/>
  </w:num>
  <w:num w:numId="20">
    <w:abstractNumId w:val="24"/>
  </w:num>
  <w:num w:numId="21">
    <w:abstractNumId w:val="29"/>
  </w:num>
  <w:num w:numId="22">
    <w:abstractNumId w:val="31"/>
  </w:num>
  <w:num w:numId="23">
    <w:abstractNumId w:val="18"/>
  </w:num>
  <w:num w:numId="24">
    <w:abstractNumId w:val="12"/>
  </w:num>
  <w:num w:numId="25">
    <w:abstractNumId w:val="10"/>
  </w:num>
  <w:num w:numId="26">
    <w:abstractNumId w:val="26"/>
  </w:num>
  <w:num w:numId="27">
    <w:abstractNumId w:val="20"/>
  </w:num>
  <w:num w:numId="28">
    <w:abstractNumId w:val="22"/>
  </w:num>
  <w:num w:numId="29">
    <w:abstractNumId w:val="19"/>
  </w:num>
  <w:num w:numId="30">
    <w:abstractNumId w:val="16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84"/>
    <w:rsid w:val="0000115A"/>
    <w:rsid w:val="00014653"/>
    <w:rsid w:val="00017EBA"/>
    <w:rsid w:val="00020B3A"/>
    <w:rsid w:val="0002145B"/>
    <w:rsid w:val="0002147A"/>
    <w:rsid w:val="00024BFA"/>
    <w:rsid w:val="00037643"/>
    <w:rsid w:val="00047AA3"/>
    <w:rsid w:val="0005031D"/>
    <w:rsid w:val="00050B9F"/>
    <w:rsid w:val="00056A38"/>
    <w:rsid w:val="00064785"/>
    <w:rsid w:val="00065C6E"/>
    <w:rsid w:val="0007373C"/>
    <w:rsid w:val="00090F2B"/>
    <w:rsid w:val="00094344"/>
    <w:rsid w:val="00097EFD"/>
    <w:rsid w:val="000A0BDD"/>
    <w:rsid w:val="000B6B1B"/>
    <w:rsid w:val="000C1B64"/>
    <w:rsid w:val="000C7165"/>
    <w:rsid w:val="000E25EC"/>
    <w:rsid w:val="001343CF"/>
    <w:rsid w:val="00136DEE"/>
    <w:rsid w:val="001410DC"/>
    <w:rsid w:val="001430CF"/>
    <w:rsid w:val="0016533D"/>
    <w:rsid w:val="00166B06"/>
    <w:rsid w:val="00185F15"/>
    <w:rsid w:val="001C58C1"/>
    <w:rsid w:val="001C78E1"/>
    <w:rsid w:val="001F29F2"/>
    <w:rsid w:val="001F4D4B"/>
    <w:rsid w:val="00204C14"/>
    <w:rsid w:val="00212BBD"/>
    <w:rsid w:val="002272D2"/>
    <w:rsid w:val="00241945"/>
    <w:rsid w:val="002439A0"/>
    <w:rsid w:val="00256382"/>
    <w:rsid w:val="00273DB6"/>
    <w:rsid w:val="002C39C1"/>
    <w:rsid w:val="002C47C4"/>
    <w:rsid w:val="002C4837"/>
    <w:rsid w:val="002D08A8"/>
    <w:rsid w:val="002D2501"/>
    <w:rsid w:val="002D31D0"/>
    <w:rsid w:val="002D3600"/>
    <w:rsid w:val="002D498A"/>
    <w:rsid w:val="002F2CFA"/>
    <w:rsid w:val="003128BB"/>
    <w:rsid w:val="003257C4"/>
    <w:rsid w:val="003300F4"/>
    <w:rsid w:val="00372D48"/>
    <w:rsid w:val="00390202"/>
    <w:rsid w:val="00391690"/>
    <w:rsid w:val="003960E3"/>
    <w:rsid w:val="003A587C"/>
    <w:rsid w:val="003B4EAE"/>
    <w:rsid w:val="003C0E15"/>
    <w:rsid w:val="00400559"/>
    <w:rsid w:val="00415C14"/>
    <w:rsid w:val="00420724"/>
    <w:rsid w:val="004341C3"/>
    <w:rsid w:val="004418EF"/>
    <w:rsid w:val="00443B1D"/>
    <w:rsid w:val="00451AFE"/>
    <w:rsid w:val="0046065C"/>
    <w:rsid w:val="00461A06"/>
    <w:rsid w:val="00461F3F"/>
    <w:rsid w:val="00475DE8"/>
    <w:rsid w:val="00482C1D"/>
    <w:rsid w:val="0049050B"/>
    <w:rsid w:val="004908D9"/>
    <w:rsid w:val="004A2F8C"/>
    <w:rsid w:val="004A3969"/>
    <w:rsid w:val="004A3DAC"/>
    <w:rsid w:val="004C5CC6"/>
    <w:rsid w:val="004E258B"/>
    <w:rsid w:val="004E38DE"/>
    <w:rsid w:val="004E7280"/>
    <w:rsid w:val="004F6601"/>
    <w:rsid w:val="00520625"/>
    <w:rsid w:val="005207BD"/>
    <w:rsid w:val="0053060C"/>
    <w:rsid w:val="00534A13"/>
    <w:rsid w:val="00535AE9"/>
    <w:rsid w:val="00536501"/>
    <w:rsid w:val="005431D7"/>
    <w:rsid w:val="00546EC9"/>
    <w:rsid w:val="005631AC"/>
    <w:rsid w:val="00573119"/>
    <w:rsid w:val="00586AD5"/>
    <w:rsid w:val="00593427"/>
    <w:rsid w:val="0059611A"/>
    <w:rsid w:val="005963CB"/>
    <w:rsid w:val="005B25AB"/>
    <w:rsid w:val="005E0844"/>
    <w:rsid w:val="005E29C2"/>
    <w:rsid w:val="005E44CE"/>
    <w:rsid w:val="006005BC"/>
    <w:rsid w:val="00605ED0"/>
    <w:rsid w:val="006060E7"/>
    <w:rsid w:val="00607C24"/>
    <w:rsid w:val="00612848"/>
    <w:rsid w:val="00612CE3"/>
    <w:rsid w:val="0062432D"/>
    <w:rsid w:val="00634A41"/>
    <w:rsid w:val="0064159D"/>
    <w:rsid w:val="00646BA7"/>
    <w:rsid w:val="00656E75"/>
    <w:rsid w:val="00676AB9"/>
    <w:rsid w:val="00682255"/>
    <w:rsid w:val="00690E0D"/>
    <w:rsid w:val="006A4DCE"/>
    <w:rsid w:val="006B0319"/>
    <w:rsid w:val="006D4286"/>
    <w:rsid w:val="006E13D4"/>
    <w:rsid w:val="006E65DF"/>
    <w:rsid w:val="006F2029"/>
    <w:rsid w:val="006F7AA0"/>
    <w:rsid w:val="007132A5"/>
    <w:rsid w:val="007154BC"/>
    <w:rsid w:val="00734329"/>
    <w:rsid w:val="00735DEE"/>
    <w:rsid w:val="00737607"/>
    <w:rsid w:val="00753B86"/>
    <w:rsid w:val="007621E5"/>
    <w:rsid w:val="007768BD"/>
    <w:rsid w:val="007A1D80"/>
    <w:rsid w:val="007A4799"/>
    <w:rsid w:val="007B2BB0"/>
    <w:rsid w:val="007B5E00"/>
    <w:rsid w:val="007C08F4"/>
    <w:rsid w:val="007C7FC0"/>
    <w:rsid w:val="007D234D"/>
    <w:rsid w:val="007F07EE"/>
    <w:rsid w:val="00816AD7"/>
    <w:rsid w:val="00820F49"/>
    <w:rsid w:val="00826ACC"/>
    <w:rsid w:val="00832207"/>
    <w:rsid w:val="00840CFD"/>
    <w:rsid w:val="00841584"/>
    <w:rsid w:val="00852F7E"/>
    <w:rsid w:val="00855E58"/>
    <w:rsid w:val="0087573B"/>
    <w:rsid w:val="00876C36"/>
    <w:rsid w:val="00890BC9"/>
    <w:rsid w:val="008944EB"/>
    <w:rsid w:val="008A79A7"/>
    <w:rsid w:val="008B32A9"/>
    <w:rsid w:val="008B51AE"/>
    <w:rsid w:val="008C2E36"/>
    <w:rsid w:val="008F7CD1"/>
    <w:rsid w:val="00910437"/>
    <w:rsid w:val="009117CD"/>
    <w:rsid w:val="00912427"/>
    <w:rsid w:val="00920365"/>
    <w:rsid w:val="009205AC"/>
    <w:rsid w:val="00930210"/>
    <w:rsid w:val="009318B5"/>
    <w:rsid w:val="009320C5"/>
    <w:rsid w:val="00937114"/>
    <w:rsid w:val="00940771"/>
    <w:rsid w:val="00946435"/>
    <w:rsid w:val="009614B2"/>
    <w:rsid w:val="009625F6"/>
    <w:rsid w:val="009635B9"/>
    <w:rsid w:val="00971FA1"/>
    <w:rsid w:val="00976F26"/>
    <w:rsid w:val="009770A5"/>
    <w:rsid w:val="00992074"/>
    <w:rsid w:val="009D3349"/>
    <w:rsid w:val="009D4781"/>
    <w:rsid w:val="009F092E"/>
    <w:rsid w:val="009F52AA"/>
    <w:rsid w:val="009F631D"/>
    <w:rsid w:val="00A014AE"/>
    <w:rsid w:val="00A14E05"/>
    <w:rsid w:val="00A2329F"/>
    <w:rsid w:val="00A47D8D"/>
    <w:rsid w:val="00A506CD"/>
    <w:rsid w:val="00A56B68"/>
    <w:rsid w:val="00AB7D82"/>
    <w:rsid w:val="00AC2BAE"/>
    <w:rsid w:val="00AD0693"/>
    <w:rsid w:val="00AD40F6"/>
    <w:rsid w:val="00AD50BC"/>
    <w:rsid w:val="00AE5E72"/>
    <w:rsid w:val="00B0062E"/>
    <w:rsid w:val="00B0183B"/>
    <w:rsid w:val="00B0667C"/>
    <w:rsid w:val="00B1116C"/>
    <w:rsid w:val="00B148C5"/>
    <w:rsid w:val="00B250BE"/>
    <w:rsid w:val="00B30636"/>
    <w:rsid w:val="00B529F6"/>
    <w:rsid w:val="00B64A34"/>
    <w:rsid w:val="00B64A8E"/>
    <w:rsid w:val="00B64F56"/>
    <w:rsid w:val="00B712EC"/>
    <w:rsid w:val="00B87036"/>
    <w:rsid w:val="00BA45A7"/>
    <w:rsid w:val="00BC352E"/>
    <w:rsid w:val="00BD418D"/>
    <w:rsid w:val="00BD5F5A"/>
    <w:rsid w:val="00BD79A9"/>
    <w:rsid w:val="00BF3553"/>
    <w:rsid w:val="00BF3D29"/>
    <w:rsid w:val="00C21D04"/>
    <w:rsid w:val="00C23AB9"/>
    <w:rsid w:val="00C371DF"/>
    <w:rsid w:val="00C6203B"/>
    <w:rsid w:val="00C73E2E"/>
    <w:rsid w:val="00C86845"/>
    <w:rsid w:val="00CD4D77"/>
    <w:rsid w:val="00CE0B7D"/>
    <w:rsid w:val="00CE4CDD"/>
    <w:rsid w:val="00CF39FB"/>
    <w:rsid w:val="00CF44C9"/>
    <w:rsid w:val="00CF7D8A"/>
    <w:rsid w:val="00D140E8"/>
    <w:rsid w:val="00D15A20"/>
    <w:rsid w:val="00D3404A"/>
    <w:rsid w:val="00D37AC4"/>
    <w:rsid w:val="00D511A0"/>
    <w:rsid w:val="00D56BD9"/>
    <w:rsid w:val="00D60C08"/>
    <w:rsid w:val="00D65B1E"/>
    <w:rsid w:val="00D83F60"/>
    <w:rsid w:val="00D86F9B"/>
    <w:rsid w:val="00D903F1"/>
    <w:rsid w:val="00DB7486"/>
    <w:rsid w:val="00DD3CD7"/>
    <w:rsid w:val="00DD5015"/>
    <w:rsid w:val="00DD550E"/>
    <w:rsid w:val="00DE5C35"/>
    <w:rsid w:val="00DF436E"/>
    <w:rsid w:val="00E03010"/>
    <w:rsid w:val="00E33CF7"/>
    <w:rsid w:val="00E34B9F"/>
    <w:rsid w:val="00E37DFB"/>
    <w:rsid w:val="00E41EF8"/>
    <w:rsid w:val="00E52D89"/>
    <w:rsid w:val="00E73C5E"/>
    <w:rsid w:val="00E81586"/>
    <w:rsid w:val="00E84FF9"/>
    <w:rsid w:val="00E87AFD"/>
    <w:rsid w:val="00E91D91"/>
    <w:rsid w:val="00EB233B"/>
    <w:rsid w:val="00EC2497"/>
    <w:rsid w:val="00EC6793"/>
    <w:rsid w:val="00EE6A47"/>
    <w:rsid w:val="00F30165"/>
    <w:rsid w:val="00F3308A"/>
    <w:rsid w:val="00F424FD"/>
    <w:rsid w:val="00F447A8"/>
    <w:rsid w:val="00F47E74"/>
    <w:rsid w:val="00F52CA3"/>
    <w:rsid w:val="00F57E4B"/>
    <w:rsid w:val="00F6259B"/>
    <w:rsid w:val="00F672A0"/>
    <w:rsid w:val="00F90681"/>
    <w:rsid w:val="00F936A4"/>
    <w:rsid w:val="00FA2FAA"/>
    <w:rsid w:val="00FC0952"/>
    <w:rsid w:val="00FC27C0"/>
    <w:rsid w:val="00FE3ACB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0522E5-3A4C-4C2C-A932-B408E3F7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84"/>
    <w:rPr>
      <w:rFonts w:ascii="Cordia New" w:eastAsia="Cordia New" w:hAnsi="Cordia New" w:cs="Courier New"/>
      <w:sz w:val="28"/>
      <w:szCs w:val="28"/>
    </w:rPr>
  </w:style>
  <w:style w:type="paragraph" w:styleId="1">
    <w:name w:val="heading 1"/>
    <w:basedOn w:val="a"/>
    <w:next w:val="a"/>
    <w:qFormat/>
    <w:rsid w:val="00841584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841584"/>
    <w:pPr>
      <w:keepNext/>
      <w:spacing w:line="420" w:lineRule="exact"/>
      <w:ind w:left="448" w:hanging="448"/>
      <w:outlineLvl w:val="1"/>
    </w:pPr>
    <w:rPr>
      <w:rFonts w:cs="Wingdings"/>
      <w:b/>
      <w:bCs/>
      <w:sz w:val="26"/>
      <w:szCs w:val="26"/>
    </w:rPr>
  </w:style>
  <w:style w:type="paragraph" w:styleId="3">
    <w:name w:val="heading 3"/>
    <w:basedOn w:val="a"/>
    <w:next w:val="a"/>
    <w:qFormat/>
    <w:rsid w:val="00841584"/>
    <w:pPr>
      <w:keepNext/>
      <w:jc w:val="right"/>
      <w:outlineLvl w:val="2"/>
    </w:pPr>
    <w:rPr>
      <w:rFonts w:cs="Wingdings"/>
      <w:b/>
      <w:bCs/>
      <w:sz w:val="36"/>
      <w:szCs w:val="36"/>
    </w:rPr>
  </w:style>
  <w:style w:type="paragraph" w:styleId="4">
    <w:name w:val="heading 4"/>
    <w:basedOn w:val="a"/>
    <w:next w:val="a"/>
    <w:qFormat/>
    <w:rsid w:val="00841584"/>
    <w:pPr>
      <w:keepNext/>
      <w:ind w:right="-317"/>
      <w:jc w:val="center"/>
      <w:outlineLvl w:val="3"/>
    </w:pPr>
    <w:rPr>
      <w:rFonts w:cs="Wingdings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rsid w:val="00841584"/>
    <w:pPr>
      <w:keepNext/>
      <w:ind w:right="-86"/>
      <w:jc w:val="center"/>
      <w:outlineLvl w:val="4"/>
    </w:pPr>
    <w:rPr>
      <w:rFonts w:cs="Wingdings"/>
      <w:b/>
      <w:bCs/>
      <w:sz w:val="40"/>
      <w:szCs w:val="40"/>
    </w:rPr>
  </w:style>
  <w:style w:type="paragraph" w:styleId="6">
    <w:name w:val="heading 6"/>
    <w:basedOn w:val="a"/>
    <w:next w:val="a"/>
    <w:qFormat/>
    <w:rsid w:val="00841584"/>
    <w:pPr>
      <w:keepNext/>
      <w:ind w:right="-763"/>
      <w:jc w:val="both"/>
      <w:outlineLvl w:val="5"/>
    </w:pPr>
    <w:rPr>
      <w:rFonts w:cs="Wingdings"/>
      <w:sz w:val="32"/>
      <w:szCs w:val="32"/>
    </w:rPr>
  </w:style>
  <w:style w:type="paragraph" w:styleId="7">
    <w:name w:val="heading 7"/>
    <w:basedOn w:val="a"/>
    <w:next w:val="a"/>
    <w:qFormat/>
    <w:rsid w:val="00841584"/>
    <w:pPr>
      <w:keepNext/>
      <w:tabs>
        <w:tab w:val="left" w:pos="450"/>
      </w:tabs>
      <w:outlineLvl w:val="6"/>
    </w:pPr>
    <w:rPr>
      <w:rFonts w:cs="Wingdings"/>
      <w:sz w:val="32"/>
      <w:szCs w:val="32"/>
    </w:rPr>
  </w:style>
  <w:style w:type="paragraph" w:styleId="8">
    <w:name w:val="heading 8"/>
    <w:basedOn w:val="a"/>
    <w:next w:val="a"/>
    <w:qFormat/>
    <w:rsid w:val="00841584"/>
    <w:pPr>
      <w:keepNext/>
      <w:jc w:val="right"/>
      <w:outlineLvl w:val="7"/>
    </w:pPr>
    <w:rPr>
      <w:rFonts w:cs="Wingdings"/>
      <w:b/>
      <w:bCs/>
      <w:sz w:val="32"/>
      <w:szCs w:val="32"/>
    </w:rPr>
  </w:style>
  <w:style w:type="paragraph" w:styleId="9">
    <w:name w:val="heading 9"/>
    <w:basedOn w:val="a"/>
    <w:next w:val="a"/>
    <w:qFormat/>
    <w:rsid w:val="00841584"/>
    <w:pPr>
      <w:keepNext/>
      <w:spacing w:before="120" w:line="320" w:lineRule="exact"/>
      <w:jc w:val="center"/>
      <w:outlineLvl w:val="8"/>
    </w:pPr>
    <w:rPr>
      <w:rFonts w:cs="Wingdings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41584"/>
    <w:pPr>
      <w:jc w:val="center"/>
    </w:pPr>
    <w:rPr>
      <w:b/>
      <w:bCs/>
      <w:sz w:val="48"/>
      <w:szCs w:val="48"/>
    </w:rPr>
  </w:style>
  <w:style w:type="paragraph" w:styleId="a4">
    <w:name w:val="Body Text"/>
    <w:basedOn w:val="a"/>
    <w:rsid w:val="00841584"/>
    <w:pPr>
      <w:jc w:val="thaiDistribute"/>
    </w:pPr>
    <w:rPr>
      <w:b/>
      <w:bCs/>
    </w:rPr>
  </w:style>
  <w:style w:type="paragraph" w:styleId="a5">
    <w:name w:val="Block Text"/>
    <w:basedOn w:val="a"/>
    <w:rsid w:val="00841584"/>
    <w:pPr>
      <w:ind w:left="1440" w:right="425"/>
    </w:pPr>
    <w:rPr>
      <w:rFonts w:cs="Wingdings"/>
      <w:sz w:val="32"/>
      <w:szCs w:val="32"/>
    </w:rPr>
  </w:style>
  <w:style w:type="paragraph" w:styleId="20">
    <w:name w:val="Body Text 2"/>
    <w:basedOn w:val="a"/>
    <w:rsid w:val="00841584"/>
    <w:pPr>
      <w:ind w:right="567"/>
    </w:pPr>
    <w:rPr>
      <w:rFonts w:cs="Wingdings"/>
      <w:sz w:val="32"/>
      <w:szCs w:val="32"/>
    </w:rPr>
  </w:style>
  <w:style w:type="paragraph" w:styleId="30">
    <w:name w:val="Body Text 3"/>
    <w:basedOn w:val="a"/>
    <w:rsid w:val="00841584"/>
    <w:pPr>
      <w:spacing w:line="360" w:lineRule="auto"/>
      <w:ind w:right="567"/>
      <w:jc w:val="both"/>
    </w:pPr>
    <w:rPr>
      <w:rFonts w:cs="Wingdings"/>
    </w:rPr>
  </w:style>
  <w:style w:type="paragraph" w:styleId="a6">
    <w:name w:val="Subtitle"/>
    <w:basedOn w:val="a"/>
    <w:qFormat/>
    <w:rsid w:val="00841584"/>
    <w:pPr>
      <w:shd w:val="pct10" w:color="000000" w:fill="FFFFFF"/>
      <w:spacing w:line="340" w:lineRule="exact"/>
      <w:ind w:right="-154"/>
      <w:jc w:val="center"/>
    </w:pPr>
    <w:rPr>
      <w:rFonts w:cs="Wingdings"/>
      <w:b/>
      <w:bCs/>
      <w:sz w:val="32"/>
      <w:szCs w:val="32"/>
    </w:rPr>
  </w:style>
  <w:style w:type="paragraph" w:styleId="a7">
    <w:name w:val="Body Text Indent"/>
    <w:basedOn w:val="a"/>
    <w:rsid w:val="00841584"/>
    <w:pPr>
      <w:spacing w:line="160" w:lineRule="exact"/>
      <w:ind w:left="-567"/>
    </w:pPr>
    <w:rPr>
      <w:sz w:val="24"/>
      <w:szCs w:val="24"/>
    </w:rPr>
  </w:style>
  <w:style w:type="paragraph" w:styleId="a8">
    <w:name w:val="header"/>
    <w:basedOn w:val="a"/>
    <w:rsid w:val="00841584"/>
    <w:pPr>
      <w:tabs>
        <w:tab w:val="center" w:pos="4320"/>
        <w:tab w:val="right" w:pos="8640"/>
      </w:tabs>
    </w:pPr>
  </w:style>
  <w:style w:type="character" w:styleId="a9">
    <w:name w:val="page number"/>
    <w:basedOn w:val="a0"/>
    <w:rsid w:val="00841584"/>
  </w:style>
  <w:style w:type="paragraph" w:styleId="aa">
    <w:name w:val="footer"/>
    <w:basedOn w:val="a"/>
    <w:rsid w:val="00841584"/>
    <w:pPr>
      <w:tabs>
        <w:tab w:val="center" w:pos="4320"/>
        <w:tab w:val="right" w:pos="8640"/>
      </w:tabs>
    </w:pPr>
  </w:style>
  <w:style w:type="paragraph" w:styleId="ab">
    <w:name w:val="caption"/>
    <w:basedOn w:val="a"/>
    <w:next w:val="a"/>
    <w:qFormat/>
    <w:rsid w:val="00841584"/>
    <w:pPr>
      <w:jc w:val="center"/>
    </w:pPr>
    <w:rPr>
      <w:b/>
      <w:bCs/>
      <w:sz w:val="32"/>
      <w:szCs w:val="32"/>
    </w:rPr>
  </w:style>
  <w:style w:type="paragraph" w:styleId="21">
    <w:name w:val="Body Text Indent 2"/>
    <w:basedOn w:val="a"/>
    <w:rsid w:val="00841584"/>
    <w:pPr>
      <w:ind w:firstLine="567"/>
    </w:pPr>
    <w:rPr>
      <w:rFonts w:cs="Wingdings"/>
      <w:sz w:val="32"/>
      <w:szCs w:val="32"/>
      <w:lang w:val="th-TH"/>
    </w:rPr>
  </w:style>
  <w:style w:type="paragraph" w:styleId="31">
    <w:name w:val="Body Text Indent 3"/>
    <w:basedOn w:val="a"/>
    <w:rsid w:val="00841584"/>
    <w:pPr>
      <w:ind w:firstLine="567"/>
    </w:pPr>
    <w:rPr>
      <w:rFonts w:cs="Wingdings"/>
      <w:lang w:val="th-TH"/>
    </w:rPr>
  </w:style>
  <w:style w:type="paragraph" w:styleId="ac">
    <w:name w:val="macro"/>
    <w:semiHidden/>
    <w:rsid w:val="008415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  <w:lang w:eastAsia="zh-CN"/>
    </w:rPr>
  </w:style>
  <w:style w:type="paragraph" w:styleId="ad">
    <w:name w:val="footnote text"/>
    <w:basedOn w:val="a"/>
    <w:semiHidden/>
    <w:rsid w:val="00841584"/>
    <w:rPr>
      <w:rFonts w:ascii="AngsanaUPC" w:hAnsi="AngsanaUPC" w:cs="AngsanaUPC"/>
    </w:rPr>
  </w:style>
  <w:style w:type="character" w:styleId="ae">
    <w:name w:val="footnote reference"/>
    <w:semiHidden/>
    <w:rsid w:val="00841584"/>
    <w:rPr>
      <w:vertAlign w:val="superscript"/>
      <w:lang w:bidi="th-TH"/>
    </w:rPr>
  </w:style>
  <w:style w:type="table" w:styleId="af">
    <w:name w:val="Table Grid"/>
    <w:basedOn w:val="a1"/>
    <w:rsid w:val="00841584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841584"/>
    <w:rPr>
      <w:color w:val="0000FF"/>
      <w:u w:val="single"/>
    </w:rPr>
  </w:style>
  <w:style w:type="character" w:styleId="af1">
    <w:name w:val="Strong"/>
    <w:qFormat/>
    <w:rsid w:val="00841584"/>
    <w:rPr>
      <w:b/>
      <w:bCs/>
    </w:rPr>
  </w:style>
  <w:style w:type="paragraph" w:styleId="af2">
    <w:name w:val="Normal (Web)"/>
    <w:basedOn w:val="a"/>
    <w:rsid w:val="0084158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3">
    <w:name w:val="Balloon Text"/>
    <w:basedOn w:val="a"/>
    <w:semiHidden/>
    <w:rsid w:val="002D31D0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สำหรับบุคลากรสังกัดคณะแพทยศาสตร์ศิริราชพยาบาล</vt:lpstr>
      <vt:lpstr>สำหรับบุคลากรสังกัดคณะแพทยศาสตร์ศิริราชพยาบาล</vt:lpstr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สำหรับบุคลากรสังกัดคณะแพทยศาสตร์ศิริราชพยาบาล</dc:title>
  <dc:creator>user</dc:creator>
  <cp:lastModifiedBy>SICHON-HR03</cp:lastModifiedBy>
  <cp:revision>2</cp:revision>
  <cp:lastPrinted>2015-08-17T02:29:00Z</cp:lastPrinted>
  <dcterms:created xsi:type="dcterms:W3CDTF">2021-10-11T08:15:00Z</dcterms:created>
  <dcterms:modified xsi:type="dcterms:W3CDTF">2021-10-11T08:15:00Z</dcterms:modified>
</cp:coreProperties>
</file>